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28" w:rsidRPr="00326003" w:rsidRDefault="00B65A28" w:rsidP="00B65A28">
      <w:pPr>
        <w:pStyle w:val="Heading1"/>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-206375</wp:posOffset>
                </wp:positionH>
                <wp:positionV relativeFrom="paragraph">
                  <wp:posOffset>121285</wp:posOffset>
                </wp:positionV>
                <wp:extent cx="2457450" cy="755015"/>
                <wp:effectExtent l="10160" t="13970" r="889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5015"/>
                        </a:xfrm>
                        <a:prstGeom prst="rect">
                          <a:avLst/>
                        </a:prstGeom>
                        <a:solidFill>
                          <a:srgbClr val="FFFFFF"/>
                        </a:solidFill>
                        <a:ln w="9525">
                          <a:solidFill>
                            <a:srgbClr val="000000"/>
                          </a:solidFill>
                          <a:miter lim="800000"/>
                          <a:headEnd/>
                          <a:tailEnd/>
                        </a:ln>
                      </wps:spPr>
                      <wps:txbx>
                        <w:txbxContent>
                          <w:p w:rsidR="00B65A28" w:rsidRDefault="00B65A28" w:rsidP="00B65A28">
                            <w:pPr>
                              <w:rPr>
                                <w:lang w:val="en-CA"/>
                              </w:rPr>
                            </w:pPr>
                            <w:r>
                              <w:rPr>
                                <w:lang w:val="en-CA"/>
                              </w:rPr>
                              <w:t>Ms. Rusk</w:t>
                            </w:r>
                          </w:p>
                          <w:p w:rsidR="00B65A28" w:rsidRDefault="00B65A28" w:rsidP="00B65A28">
                            <w:pPr>
                              <w:rPr>
                                <w:lang w:val="en-CA"/>
                              </w:rPr>
                            </w:pPr>
                            <w:hyperlink r:id="rId6" w:history="1">
                              <w:r w:rsidRPr="00D12DB2">
                                <w:rPr>
                                  <w:rStyle w:val="Hyperlink"/>
                                  <w:lang w:val="en-CA"/>
                                </w:rPr>
                                <w:t>brusk@sd73.bc.ca</w:t>
                              </w:r>
                            </w:hyperlink>
                          </w:p>
                          <w:p w:rsidR="00B65A28" w:rsidRDefault="00B65A28" w:rsidP="00B65A28">
                            <w:pPr>
                              <w:rPr>
                                <w:lang w:val="en-CA"/>
                              </w:rPr>
                            </w:pPr>
                            <w:hyperlink r:id="rId7" w:history="1">
                              <w:r w:rsidRPr="00D12DB2">
                                <w:rPr>
                                  <w:rStyle w:val="Hyperlink"/>
                                  <w:lang w:val="en-CA"/>
                                </w:rPr>
                                <w:t>brusksd73@gmail.com</w:t>
                              </w:r>
                            </w:hyperlink>
                            <w:r>
                              <w:rPr>
                                <w:lang w:val="en-CA"/>
                              </w:rPr>
                              <w:t xml:space="preserve">  (submissions)</w:t>
                            </w:r>
                          </w:p>
                          <w:p w:rsidR="00B65A28" w:rsidRPr="0090559E" w:rsidRDefault="00B65A28" w:rsidP="00B65A28">
                            <w:pPr>
                              <w:rPr>
                                <w:lang w:val="en-CA"/>
                              </w:rPr>
                            </w:pPr>
                            <w:hyperlink r:id="rId8" w:history="1">
                              <w:r w:rsidRPr="00D12DB2">
                                <w:rPr>
                                  <w:rStyle w:val="Hyperlink"/>
                                  <w:lang w:val="en-CA"/>
                                </w:rPr>
                                <w:t>skssrusk@weebly.com</w:t>
                              </w:r>
                            </w:hyperlink>
                            <w:r>
                              <w:rPr>
                                <w:lang w:val="en-CA"/>
                              </w:rPr>
                              <w:t xml:space="preserve">  (webpage)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25pt;margin-top:9.55pt;width:193.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FKQIAAFIEAAAOAAAAZHJzL2Uyb0RvYy54bWysVNtu2zAMfR+wfxD0vtgx4rU14hRdugwD&#10;um5Auw9QZNkWJomapMTuvn6U7GbZ7WWYHwTxokPykPT6etSKHIXzEkxNl4ucEmE4NNJ0Nf38uHt1&#10;SYkPzDRMgRE1fRKeXm9evlgPthIF9KAa4QiCGF8NtqZ9CLbKMs97oZlfgBUGjS04zQKKrssaxwZE&#10;1yor8vx1NoBrrAMuvEft7WSkm4TftoKHj23rRSCqpphbSKdL5z6e2WbNqs4x20s+p8H+IQvNpMGg&#10;J6hbFhg5OPkblJbcgYc2LDjoDNpWcpFqwGqW+S/VPPTMilQLkuPtiSb//2D5/fGTI7LB3hWUGKax&#10;R49iDOQNjARVyM9gfYVuDxYdw4h69E21ensH/IsnBrY9M524cQ6GXrAG81vGl9nZ0wnHR5D98AEa&#10;jMMOARLQ2DodyUM6CKJjn55OvYm5cFQWq/JiVaKJo+2iLPNlmUKw6vm1dT68E6BJvNTUYe8TOjve&#10;+RCzYdWzSwzmQclmJ5VKguv2W+XIkeGc7NI3o//kpgwZanpVFuVEwF8h8vT9CULLgAOvpK7p5cmJ&#10;VZG2t6ZJ4xiYVNMdU1Zm5jFSN5EYxv0492UPzRMy6mAabFxEvPTgvlEy4FDX1H89MCcoUe8NduVq&#10;uVrFLUgCElqg4M4t+3MLMxyhahooma7bMG3OwTrZ9RhpmgMDN9jJViaSY8unrOa8cXAT9/OSxc04&#10;l5PXj1/B5jsAAAD//wMAUEsDBBQABgAIAAAAIQCDyZ+U4AAAAAoBAAAPAAAAZHJzL2Rvd25yZXYu&#10;eG1sTI/NTsMwEITvSLyDtUhcUOu06U8a4lQICQQ3KBVc3XibRNjrELtpeHuWExx35tPsTLEdnRUD&#10;9qH1pGA2TUAgVd60VCvYvz1MMhAhajLaekIF3xhgW15eFDo3/kyvOOxiLTiEQq4VNDF2uZShatDp&#10;MPUdEntH3zsd+exraXp95nBn5TxJVtLplvhDozu8b7D63J2cgmzxNHyE5/TlvVod7SberIfHr16p&#10;66vx7hZExDH+wfBbn6tDyZ0O/kQmCKtgks6XjLKxmYFgIF0uWDiwkGYJyLKQ/yeUPwAAAP//AwBQ&#10;SwECLQAUAAYACAAAACEAtoM4kv4AAADhAQAAEwAAAAAAAAAAAAAAAAAAAAAAW0NvbnRlbnRfVHlw&#10;ZXNdLnhtbFBLAQItABQABgAIAAAAIQA4/SH/1gAAAJQBAAALAAAAAAAAAAAAAAAAAC8BAABfcmVs&#10;cy8ucmVsc1BLAQItABQABgAIAAAAIQC/ciPFKQIAAFIEAAAOAAAAAAAAAAAAAAAAAC4CAABkcnMv&#10;ZTJvRG9jLnhtbFBLAQItABQABgAIAAAAIQCDyZ+U4AAAAAoBAAAPAAAAAAAAAAAAAAAAAIMEAABk&#10;cnMvZG93bnJldi54bWxQSwUGAAAAAAQABADzAAAAkAUAAAAA&#10;">
                <v:textbox>
                  <w:txbxContent>
                    <w:p w:rsidR="00B65A28" w:rsidRDefault="00B65A28" w:rsidP="00B65A28">
                      <w:pPr>
                        <w:rPr>
                          <w:lang w:val="en-CA"/>
                        </w:rPr>
                      </w:pPr>
                      <w:r>
                        <w:rPr>
                          <w:lang w:val="en-CA"/>
                        </w:rPr>
                        <w:t>Ms. Rusk</w:t>
                      </w:r>
                    </w:p>
                    <w:p w:rsidR="00B65A28" w:rsidRDefault="00B65A28" w:rsidP="00B65A28">
                      <w:pPr>
                        <w:rPr>
                          <w:lang w:val="en-CA"/>
                        </w:rPr>
                      </w:pPr>
                      <w:hyperlink r:id="rId9" w:history="1">
                        <w:r w:rsidRPr="00D12DB2">
                          <w:rPr>
                            <w:rStyle w:val="Hyperlink"/>
                            <w:lang w:val="en-CA"/>
                          </w:rPr>
                          <w:t>brusk@sd73.bc.ca</w:t>
                        </w:r>
                      </w:hyperlink>
                    </w:p>
                    <w:p w:rsidR="00B65A28" w:rsidRDefault="00B65A28" w:rsidP="00B65A28">
                      <w:pPr>
                        <w:rPr>
                          <w:lang w:val="en-CA"/>
                        </w:rPr>
                      </w:pPr>
                      <w:hyperlink r:id="rId10" w:history="1">
                        <w:r w:rsidRPr="00D12DB2">
                          <w:rPr>
                            <w:rStyle w:val="Hyperlink"/>
                            <w:lang w:val="en-CA"/>
                          </w:rPr>
                          <w:t>brusksd73@gmail.com</w:t>
                        </w:r>
                      </w:hyperlink>
                      <w:r>
                        <w:rPr>
                          <w:lang w:val="en-CA"/>
                        </w:rPr>
                        <w:t xml:space="preserve">  (submissions)</w:t>
                      </w:r>
                    </w:p>
                    <w:p w:rsidR="00B65A28" w:rsidRPr="0090559E" w:rsidRDefault="00B65A28" w:rsidP="00B65A28">
                      <w:pPr>
                        <w:rPr>
                          <w:lang w:val="en-CA"/>
                        </w:rPr>
                      </w:pPr>
                      <w:hyperlink r:id="rId11" w:history="1">
                        <w:r w:rsidRPr="00D12DB2">
                          <w:rPr>
                            <w:rStyle w:val="Hyperlink"/>
                            <w:lang w:val="en-CA"/>
                          </w:rPr>
                          <w:t>skssrusk@weebly.com</w:t>
                        </w:r>
                      </w:hyperlink>
                      <w:r>
                        <w:rPr>
                          <w:lang w:val="en-CA"/>
                        </w:rPr>
                        <w:t xml:space="preserve">  (webpage)</w:t>
                      </w:r>
                    </w:p>
                  </w:txbxContent>
                </v:textbox>
              </v:shape>
            </w:pict>
          </mc:Fallback>
        </mc:AlternateContent>
      </w:r>
      <w:r w:rsidRPr="00326003">
        <w:rPr>
          <w:noProof/>
          <w:sz w:val="22"/>
          <w:szCs w:val="22"/>
        </w:rPr>
        <w:drawing>
          <wp:anchor distT="0" distB="0" distL="114300" distR="114300" simplePos="0" relativeHeight="251662336" behindDoc="1" locked="0" layoutInCell="1" allowOverlap="1">
            <wp:simplePos x="0" y="0"/>
            <wp:positionH relativeFrom="column">
              <wp:posOffset>2511425</wp:posOffset>
            </wp:positionH>
            <wp:positionV relativeFrom="paragraph">
              <wp:posOffset>-34290</wp:posOffset>
            </wp:positionV>
            <wp:extent cx="1488440" cy="910590"/>
            <wp:effectExtent l="0" t="0" r="0" b="3810"/>
            <wp:wrapNone/>
            <wp:docPr id="11" name="Picture 11" descr="http://www.aperfectworld.org/clipart/places/india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erfectworld.org/clipart/places/india03.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8844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4349750</wp:posOffset>
                </wp:positionH>
                <wp:positionV relativeFrom="paragraph">
                  <wp:posOffset>62865</wp:posOffset>
                </wp:positionV>
                <wp:extent cx="1778000" cy="298450"/>
                <wp:effectExtent l="13335" t="12700" r="889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98450"/>
                        </a:xfrm>
                        <a:prstGeom prst="rect">
                          <a:avLst/>
                        </a:prstGeom>
                        <a:solidFill>
                          <a:srgbClr val="FFFFFF"/>
                        </a:solidFill>
                        <a:ln w="9525">
                          <a:solidFill>
                            <a:srgbClr val="000000"/>
                          </a:solidFill>
                          <a:miter lim="800000"/>
                          <a:headEnd/>
                          <a:tailEnd/>
                        </a:ln>
                      </wps:spPr>
                      <wps:txbx>
                        <w:txbxContent>
                          <w:p w:rsidR="00B65A28" w:rsidRPr="000F3465" w:rsidRDefault="00B65A28" w:rsidP="00B65A28">
                            <w:pPr>
                              <w:rPr>
                                <w:lang w:val="en-CA"/>
                              </w:rPr>
                            </w:pPr>
                            <w:r>
                              <w:rPr>
                                <w:lang w:val="en-CA"/>
                              </w:rPr>
                              <w:t xml:space="preserve">   2017-2018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42.5pt;margin-top:4.95pt;width:140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aYMAIAAFkEAAAOAAAAZHJzL2Uyb0RvYy54bWysVFFv0zAQfkfiP1h+Z2mrlq5R02l0DCGN&#10;gbTxA66O01g4PmO7Tcqv52y3pQzxgsiDZfvO33333V2WN0On2V46r9BUfHw14kwagbUy24p/fb5/&#10;c82ZD2Bq0GhkxQ/S85vV61fL3pZygi3qWjpGIMaXva14G4Iti8KLVnbgr9BKQ8YGXQeBjm5b1A56&#10;Qu90MRmN3hY9uto6FNJ7ur3LRr5K+E0jRfjcNF4GpitO3EJaXVo3cS1WSyi3DmyrxJEG/AOLDpSh&#10;oGeoOwjAdk79AdUp4dBjE64EdgU2jRIy5UDZjEcvsnlqwcqUC4nj7Vkm//9gxeP+i2OqptqRPAY6&#10;qtGzHAJ7hwOjK9Knt74ktydLjmGge/JNuXr7gOKbZwbXLZitvHUO+1ZCTfzG8WVx8TTj+Aiy6T9h&#10;TXFgFzABDY3rongkByN0InI41yZyETHkfH49GpFJkG2yuJ7OErkCytNr63z4ILFjcVNxR7VP6LB/&#10;8CGygfLkEoN51Kq+V1qng9tu1tqxPVCf3KcvJfDCTRvWV3wxm8yyAH+FIKaRbI76W6ROBWp4rbqK&#10;x3yyE5RRtvempgdQBlA674myNkcdo3RZxDBshlyyU3k2WB9IWIe5v2keadOi+8FZT71dcf99B05y&#10;pj8aKs5iPJ3GYUiH6Ww+oYO7tGwuLWAEQVU8cJa365AHaGed2rYUKbeDwVsqaKOS1rHymdWRPvVv&#10;KsFx1uKAXJ6T168/wuonAAAA//8DAFBLAwQUAAYACAAAACEAMmMCrt0AAAAIAQAADwAAAGRycy9k&#10;b3ducmV2LnhtbEyPy07DMBRE90j8g3WR2CDq8KiJQ24qhASCHRQEWze+TSL8CLabhr/HXcFyNKOZ&#10;M/VqtoZNFOLgHcLFogBGrvV6cB3C+9vDeQksJuW0Mt4Rwg9FWDXHR7WqtN+7V5rWqWO5xMVKIfQp&#10;jRXnse3JqrjwI7nsbX2wKmUZOq6D2udya/hlUQhu1eDyQq9Guu+p/VrvLEJ5/TR9xuerl49WbI1M&#10;ZzfT43dAPD2Z726BJZrTXxgO+Bkdmsy08TunIzMIolzmLwlBSmDZl+KgNwhLIYE3Nf9/oPkFAAD/&#10;/wMAUEsBAi0AFAAGAAgAAAAhALaDOJL+AAAA4QEAABMAAAAAAAAAAAAAAAAAAAAAAFtDb250ZW50&#10;X1R5cGVzXS54bWxQSwECLQAUAAYACAAAACEAOP0h/9YAAACUAQAACwAAAAAAAAAAAAAAAAAvAQAA&#10;X3JlbHMvLnJlbHNQSwECLQAUAAYACAAAACEAiE5GmDACAABZBAAADgAAAAAAAAAAAAAAAAAuAgAA&#10;ZHJzL2Uyb0RvYy54bWxQSwECLQAUAAYACAAAACEAMmMCrt0AAAAIAQAADwAAAAAAAAAAAAAAAACK&#10;BAAAZHJzL2Rvd25yZXYueG1sUEsFBgAAAAAEAAQA8wAAAJQFAAAAAA==&#10;">
                <v:textbox>
                  <w:txbxContent>
                    <w:p w:rsidR="00B65A28" w:rsidRPr="000F3465" w:rsidRDefault="00B65A28" w:rsidP="00B65A28">
                      <w:pPr>
                        <w:rPr>
                          <w:lang w:val="en-CA"/>
                        </w:rPr>
                      </w:pPr>
                      <w:r>
                        <w:rPr>
                          <w:lang w:val="en-CA"/>
                        </w:rPr>
                        <w:t xml:space="preserve">   2017-2018 School Year</w:t>
                      </w:r>
                    </w:p>
                  </w:txbxContent>
                </v:textbox>
              </v:shape>
            </w:pict>
          </mc:Fallback>
        </mc:AlternateContent>
      </w:r>
      <w:r w:rsidRPr="00326003">
        <w:rPr>
          <w:sz w:val="22"/>
          <w:szCs w:val="22"/>
        </w:rPr>
        <w:t xml:space="preserve">                                                        </w:t>
      </w:r>
      <w:r>
        <w:rPr>
          <w:sz w:val="22"/>
          <w:szCs w:val="22"/>
        </w:rPr>
        <w:t xml:space="preserve">                   </w:t>
      </w:r>
      <w:r>
        <w:rPr>
          <w:sz w:val="22"/>
          <w:szCs w:val="22"/>
        </w:rPr>
        <w:tab/>
        <w:t xml:space="preserve"> </w:t>
      </w:r>
    </w:p>
    <w:p w:rsidR="00B65A28" w:rsidRDefault="00B65A28" w:rsidP="00B65A28">
      <w:pPr>
        <w:rPr>
          <w:sz w:val="22"/>
          <w:szCs w:val="22"/>
        </w:rPr>
      </w:pPr>
    </w:p>
    <w:p w:rsidR="00B65A28" w:rsidRDefault="00B65A28" w:rsidP="00B65A28">
      <w:pPr>
        <w:rPr>
          <w:sz w:val="22"/>
          <w:szCs w:val="22"/>
        </w:rPr>
      </w:pPr>
    </w:p>
    <w:p w:rsidR="00B65A28" w:rsidRDefault="00D27CC2" w:rsidP="00B65A28">
      <w:r>
        <w:rPr>
          <w:noProof/>
        </w:rPr>
        <mc:AlternateContent>
          <mc:Choice Requires="wps">
            <w:drawing>
              <wp:anchor distT="0" distB="0" distL="114300" distR="114300" simplePos="0" relativeHeight="251673600" behindDoc="0" locked="0" layoutInCell="1" allowOverlap="1">
                <wp:simplePos x="0" y="0"/>
                <wp:positionH relativeFrom="column">
                  <wp:posOffset>5003165</wp:posOffset>
                </wp:positionH>
                <wp:positionV relativeFrom="paragraph">
                  <wp:posOffset>114300</wp:posOffset>
                </wp:positionV>
                <wp:extent cx="952500" cy="14414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952500" cy="1441450"/>
                        </a:xfrm>
                        <a:prstGeom prst="rect">
                          <a:avLst/>
                        </a:prstGeom>
                        <a:solidFill>
                          <a:schemeClr val="lt1"/>
                        </a:solidFill>
                        <a:ln w="6350">
                          <a:noFill/>
                        </a:ln>
                      </wps:spPr>
                      <wps:txbx>
                        <w:txbxContent>
                          <w:p w:rsidR="00D27CC2" w:rsidRDefault="00D27CC2">
                            <w:r>
                              <w:rPr>
                                <w:noProof/>
                              </w:rPr>
                              <w:drawing>
                                <wp:inline distT="0" distB="0" distL="0" distR="0" wp14:anchorId="1B508836" wp14:editId="0A3518DF">
                                  <wp:extent cx="966388" cy="1274531"/>
                                  <wp:effectExtent l="0" t="0" r="5715" b="1905"/>
                                  <wp:docPr id="18" name="Picture 18" descr="http://images.clipartpanda.com/radical-clipart-wh_napol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radical-clipart-wh_napoleo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3091" cy="12833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8" type="#_x0000_t202" style="position:absolute;margin-left:393.95pt;margin-top:9pt;width:75pt;height:11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jQwIAAIIEAAAOAAAAZHJzL2Uyb0RvYy54bWysVE1v2zAMvQ/YfxB0X51kST+MOkXWIsOA&#10;oi2QDj0rslwbkEVNUmJ3v35Pcpx23U7DLjJFUvx4j/TlVd9qtlfON2QKPj2ZcKaMpLIxzwX//rj+&#10;dM6ZD8KUQpNRBX9Rnl8tP3647GyuZlSTLpVjCGJ83tmC1yHYPMu8rFUr/AlZZWCsyLUi4Oqes9KJ&#10;DtFbnc0mk9OsI1daR1J5D+3NYOTLFL+qlAz3VeVVYLrgqC2k06VzG89seSnyZyds3chDGeIfqmhF&#10;Y5D0GOpGBMF2rvkjVNtIR56qcCKpzaiqGqlSD+hmOnnXzaYWVqVeAI63R5j8/wsr7/YPjjUluDvj&#10;zIgWHD2qPrAv1DOogE9nfQ63jYVj6KGH76j3UMa2+8q18YuGGOxA+uWIbowmobxYzBYTWCRM0/l8&#10;Ol8k+LPX19b58FVRy6JQcAf2Eqhif+sDKoHr6BKTedJNuW60Tpc4MepaO7YX4FqHVCNe/OalDesK&#10;fvoZqeMjQ/H5EFkbJIi9Dj1FKfTbPmEzG/vdUvkCGBwNg+StXDeo9Vb48CAcJgf9YRvCPY5KE3LR&#10;QeKsJvfzb/roD0Jh5azDJBbc/9gJpzjT3wyovgBYcXTTZb44m+Hi3lq2by1m114TAJhi76xMYvQP&#10;ehQrR+0TlmYVs8IkjETugodRvA7DfmDppFqtkhOG1YpwazZWxtARu8jEY/8knD3QFUD0HY0zK/J3&#10;rA2+A+qrXaCqSZRGnAdUD/Bj0BPTh6WMm/T2nrxefx3LXwAAAP//AwBQSwMEFAAGAAgAAAAhAOXi&#10;r97hAAAACgEAAA8AAABkcnMvZG93bnJldi54bWxMj81OwzAQhO9IvIO1SFwQdWgoSUOcCiGgEjca&#10;fsTNjZckIl5HsZuEt2d7guPOfJqdyTez7cSIg28dKbhaRCCQKmdaqhW8lo+XKQgfNBndOUIFP+hh&#10;U5ye5DozbqIXHHehFhxCPtMKmhD6TEpfNWi1X7geib0vN1gd+BxqaQY9cbjt5DKKbqTVLfGHRvd4&#10;32D1vTtYBZ8X9cezn5/epngV9w/bsUzeTanU+dl8dwsi4Bz+YDjW5+pQcKe9O5DxolOQpMmaUTZS&#10;3sTAOj4KewXL61UEssjl/wnFLwAAAP//AwBQSwECLQAUAAYACAAAACEAtoM4kv4AAADhAQAAEwAA&#10;AAAAAAAAAAAAAAAAAAAAW0NvbnRlbnRfVHlwZXNdLnhtbFBLAQItABQABgAIAAAAIQA4/SH/1gAA&#10;AJQBAAALAAAAAAAAAAAAAAAAAC8BAABfcmVscy8ucmVsc1BLAQItABQABgAIAAAAIQB+92CjQwIA&#10;AIIEAAAOAAAAAAAAAAAAAAAAAC4CAABkcnMvZTJvRG9jLnhtbFBLAQItABQABgAIAAAAIQDl4q/e&#10;4QAAAAoBAAAPAAAAAAAAAAAAAAAAAJ0EAABkcnMvZG93bnJldi54bWxQSwUGAAAAAAQABADzAAAA&#10;qwUAAAAA&#10;" fillcolor="white [3201]" stroked="f" strokeweight=".5pt">
                <v:textbox>
                  <w:txbxContent>
                    <w:p w:rsidR="00D27CC2" w:rsidRDefault="00D27CC2">
                      <w:r>
                        <w:rPr>
                          <w:noProof/>
                        </w:rPr>
                        <w:drawing>
                          <wp:inline distT="0" distB="0" distL="0" distR="0" wp14:anchorId="1B508836" wp14:editId="0A3518DF">
                            <wp:extent cx="966388" cy="1274531"/>
                            <wp:effectExtent l="0" t="0" r="5715" b="1905"/>
                            <wp:docPr id="18" name="Picture 18" descr="http://images.clipartpanda.com/radical-clipart-wh_napol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radical-clipart-wh_napoleo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3091" cy="1283371"/>
                                    </a:xfrm>
                                    <a:prstGeom prst="rect">
                                      <a:avLst/>
                                    </a:prstGeom>
                                    <a:noFill/>
                                    <a:ln>
                                      <a:noFill/>
                                    </a:ln>
                                  </pic:spPr>
                                </pic:pic>
                              </a:graphicData>
                            </a:graphic>
                          </wp:inline>
                        </w:drawing>
                      </w:r>
                    </w:p>
                  </w:txbxContent>
                </v:textbox>
              </v:shape>
            </w:pict>
          </mc:Fallback>
        </mc:AlternateContent>
      </w:r>
    </w:p>
    <w:p w:rsidR="00B65A28" w:rsidRDefault="00B65A28" w:rsidP="00B65A28"/>
    <w:p w:rsidR="00B65A28" w:rsidRDefault="00B65A28" w:rsidP="00B65A28"/>
    <w:p w:rsidR="00B65A28" w:rsidRDefault="00B65A28" w:rsidP="00B65A28"/>
    <w:p w:rsidR="00B65A28" w:rsidRDefault="00B65A28" w:rsidP="00B65A28">
      <w:pPr>
        <w:pStyle w:val="Heading2"/>
        <w:pBdr>
          <w:top w:val="threeDEmboss" w:sz="24" w:space="1" w:color="auto"/>
          <w:left w:val="threeDEmboss" w:sz="24" w:space="4" w:color="auto"/>
          <w:bottom w:val="threeDEngrave" w:sz="24" w:space="1" w:color="auto"/>
          <w:right w:val="threeDEngrave" w:sz="24" w:space="4" w:color="auto"/>
        </w:pBdr>
        <w:jc w:val="center"/>
      </w:pPr>
      <w:r>
        <w:rPr>
          <w:rFonts w:ascii="MV Boli" w:hAnsi="MV Boli" w:cs="MV Boli"/>
          <w:sz w:val="52"/>
          <w:szCs w:val="52"/>
        </w:rPr>
        <w:t>Social Studies 9</w:t>
      </w:r>
    </w:p>
    <w:p w:rsidR="00B65A28" w:rsidRDefault="00B65A28" w:rsidP="00B65A28">
      <w:pPr>
        <w:rPr>
          <w:rFonts w:cs="Arial"/>
          <w:sz w:val="24"/>
        </w:rPr>
      </w:pPr>
    </w:p>
    <w:p w:rsidR="00B65A28" w:rsidRPr="00326003" w:rsidRDefault="00B65A28" w:rsidP="00B65A28">
      <w:pPr>
        <w:pStyle w:val="Heading3"/>
        <w:pBdr>
          <w:bottom w:val="threeDEmboss" w:sz="24" w:space="1" w:color="auto"/>
        </w:pBdr>
        <w:rPr>
          <w:rFonts w:ascii="MV Boli" w:hAnsi="MV Boli" w:cs="MV Boli"/>
        </w:rPr>
      </w:pPr>
      <w:r w:rsidRPr="00326003">
        <w:rPr>
          <w:rFonts w:ascii="MV Boli" w:hAnsi="MV Boli" w:cs="MV Boli"/>
        </w:rPr>
        <w:t>Goals of Social Studies</w:t>
      </w:r>
    </w:p>
    <w:p w:rsidR="00B65A28" w:rsidRDefault="00B65A28" w:rsidP="00B65A28">
      <w:pPr>
        <w:ind w:left="435"/>
        <w:rPr>
          <w:rFonts w:ascii="Marking Pen" w:hAnsi="Marking Pen" w:cs="Arial"/>
          <w:sz w:val="28"/>
        </w:rPr>
      </w:pPr>
    </w:p>
    <w:p w:rsidR="00B65A28" w:rsidRPr="00AA3BF8" w:rsidRDefault="00B65A28" w:rsidP="00B65A28">
      <w:pPr>
        <w:numPr>
          <w:ilvl w:val="0"/>
          <w:numId w:val="1"/>
        </w:numPr>
        <w:rPr>
          <w:rFonts w:ascii="Marking Pen" w:hAnsi="Marking Pen" w:cs="Arial"/>
          <w:sz w:val="22"/>
        </w:rPr>
      </w:pPr>
      <w:r>
        <w:rPr>
          <w:rFonts w:cs="Arial"/>
          <w:sz w:val="22"/>
        </w:rPr>
        <w:t>To develop thoughtful, responsible, and active citizens who are able to acquire the requisite information needed to consider multiple perspectives and to make reasoned judgments.</w:t>
      </w:r>
    </w:p>
    <w:p w:rsidR="00B65A28" w:rsidRDefault="00B65A28" w:rsidP="00B65A28">
      <w:pPr>
        <w:numPr>
          <w:ilvl w:val="0"/>
          <w:numId w:val="1"/>
        </w:numPr>
        <w:rPr>
          <w:rFonts w:ascii="Marking Pen" w:hAnsi="Marking Pen" w:cs="Arial"/>
          <w:sz w:val="22"/>
        </w:rPr>
      </w:pPr>
      <w:r>
        <w:rPr>
          <w:rFonts w:cs="Arial"/>
          <w:sz w:val="22"/>
        </w:rPr>
        <w:t>Social Studies 9</w:t>
      </w:r>
      <w:r>
        <w:rPr>
          <w:rFonts w:cs="Arial"/>
          <w:sz w:val="22"/>
        </w:rPr>
        <w:t xml:space="preserve"> involves BIG IDEAS about power, ideas, and change.  Students will be able to recognize how the ideas and stories of various societies left a mark on cultures and landscapes, and will be able to see how these same patterns are present and active in their own world.</w:t>
      </w:r>
    </w:p>
    <w:p w:rsidR="00B65A28" w:rsidRDefault="00B65A28" w:rsidP="00B65A28">
      <w:pPr>
        <w:numPr>
          <w:ilvl w:val="0"/>
          <w:numId w:val="1"/>
        </w:numPr>
        <w:rPr>
          <w:rFonts w:ascii="Marking Pen" w:hAnsi="Marking Pen" w:cs="Arial"/>
          <w:sz w:val="22"/>
        </w:rPr>
      </w:pPr>
      <w:r>
        <w:rPr>
          <w:rFonts w:cs="Arial"/>
          <w:sz w:val="22"/>
        </w:rPr>
        <w:t xml:space="preserve">Allow students to gain an understanding and to prepare to exercise their roles, rights, and responsibilities within the family, the community, </w:t>
      </w:r>
      <w:smartTag w:uri="urn:schemas-microsoft-com:office:smarttags" w:element="country-region">
        <w:smartTag w:uri="urn:schemas-microsoft-com:office:smarttags" w:element="place">
          <w:r>
            <w:rPr>
              <w:rFonts w:cs="Arial"/>
              <w:sz w:val="22"/>
            </w:rPr>
            <w:t>Canada</w:t>
          </w:r>
        </w:smartTag>
      </w:smartTag>
      <w:r>
        <w:rPr>
          <w:rFonts w:cs="Arial"/>
          <w:sz w:val="22"/>
        </w:rPr>
        <w:t>, and the world.</w:t>
      </w:r>
    </w:p>
    <w:p w:rsidR="00B65A28" w:rsidRDefault="00B65A28" w:rsidP="00B65A28">
      <w:pPr>
        <w:numPr>
          <w:ilvl w:val="0"/>
          <w:numId w:val="1"/>
        </w:numPr>
        <w:rPr>
          <w:rFonts w:ascii="Marking Pen" w:hAnsi="Marking Pen" w:cs="Arial"/>
          <w:sz w:val="22"/>
        </w:rPr>
      </w:pPr>
      <w:r>
        <w:rPr>
          <w:rFonts w:cs="Arial"/>
          <w:sz w:val="22"/>
        </w:rPr>
        <w:t>To help students develop an appreciation of democracy and what it means to be Canadian.</w:t>
      </w:r>
    </w:p>
    <w:p w:rsidR="00B65A28" w:rsidRDefault="00B65A28" w:rsidP="00B65A28">
      <w:pPr>
        <w:numPr>
          <w:ilvl w:val="0"/>
          <w:numId w:val="1"/>
        </w:numPr>
        <w:rPr>
          <w:rFonts w:ascii="Marking Pen" w:hAnsi="Marking Pen" w:cs="Arial"/>
          <w:sz w:val="22"/>
        </w:rPr>
      </w:pPr>
      <w:r>
        <w:rPr>
          <w:rFonts w:cs="Arial"/>
          <w:sz w:val="22"/>
        </w:rPr>
        <w:t>To help students demonstrate respect for human equality and cultural diversity.</w:t>
      </w:r>
    </w:p>
    <w:p w:rsidR="00B65A28" w:rsidRDefault="00D94F33" w:rsidP="00B65A28">
      <w:pPr>
        <w:numPr>
          <w:ilvl w:val="0"/>
          <w:numId w:val="1"/>
        </w:numPr>
        <w:rPr>
          <w:rFonts w:ascii="Marking Pen" w:hAnsi="Marking Pen" w:cs="Arial"/>
          <w:sz w:val="22"/>
        </w:rPr>
      </w:pPr>
      <w:r>
        <w:rPr>
          <w:noProof/>
          <w:sz w:val="22"/>
        </w:rPr>
        <w:drawing>
          <wp:anchor distT="0" distB="0" distL="114300" distR="114300" simplePos="0" relativeHeight="251660288" behindDoc="0" locked="0" layoutInCell="1" allowOverlap="1">
            <wp:simplePos x="0" y="0"/>
            <wp:positionH relativeFrom="column">
              <wp:posOffset>5397500</wp:posOffset>
            </wp:positionH>
            <wp:positionV relativeFrom="paragraph">
              <wp:posOffset>276860</wp:posOffset>
            </wp:positionV>
            <wp:extent cx="810260" cy="10287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2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A28">
        <w:rPr>
          <w:rFonts w:cs="Arial"/>
          <w:sz w:val="22"/>
        </w:rPr>
        <w:t>To teach students to think critically, evaluate information, and practice effective communication and appreciate the importance of these skills.</w:t>
      </w:r>
    </w:p>
    <w:p w:rsidR="00B65A28" w:rsidRDefault="00B65A28" w:rsidP="00B65A28">
      <w:pPr>
        <w:rPr>
          <w:rFonts w:cs="Arial"/>
          <w:sz w:val="24"/>
        </w:rPr>
      </w:pPr>
    </w:p>
    <w:p w:rsidR="00523FEB" w:rsidRDefault="00B65A28" w:rsidP="00B65A28">
      <w:pPr>
        <w:pStyle w:val="Heading3"/>
        <w:pBdr>
          <w:bottom w:val="threeDEmboss" w:sz="24" w:space="1" w:color="auto"/>
        </w:pBdr>
        <w:rPr>
          <w:rFonts w:ascii="MV Boli" w:hAnsi="MV Boli" w:cs="MV Boli"/>
        </w:rPr>
      </w:pPr>
      <w:r>
        <w:rPr>
          <w:rFonts w:ascii="MV Boli" w:hAnsi="MV Boli" w:cs="MV Boli"/>
        </w:rPr>
        <w:t>Core Competencies</w:t>
      </w:r>
      <w:r w:rsidR="00D94F33">
        <w:rPr>
          <w:rFonts w:ascii="MV Boli" w:hAnsi="MV Boli" w:cs="MV Boli"/>
        </w:rPr>
        <w:t>, Big Ideas</w:t>
      </w:r>
      <w:r w:rsidR="00523FEB">
        <w:rPr>
          <w:rFonts w:ascii="MV Boli" w:hAnsi="MV Boli" w:cs="MV Boli"/>
        </w:rPr>
        <w:t xml:space="preserve">, </w:t>
      </w:r>
      <w:r>
        <w:rPr>
          <w:rFonts w:ascii="MV Boli" w:hAnsi="MV Boli" w:cs="MV Boli"/>
        </w:rPr>
        <w:t>Social Studies Competencies</w:t>
      </w:r>
      <w:r w:rsidR="00523FEB">
        <w:rPr>
          <w:rFonts w:ascii="MV Boli" w:hAnsi="MV Boli" w:cs="MV Boli"/>
        </w:rPr>
        <w:t>, and</w:t>
      </w:r>
    </w:p>
    <w:p w:rsidR="00B65A28" w:rsidRPr="00326003" w:rsidRDefault="00523FEB" w:rsidP="00B65A28">
      <w:pPr>
        <w:pStyle w:val="Heading3"/>
        <w:pBdr>
          <w:bottom w:val="threeDEmboss" w:sz="24" w:space="1" w:color="auto"/>
        </w:pBdr>
        <w:rPr>
          <w:rFonts w:ascii="MV Boli" w:hAnsi="MV Boli" w:cs="MV Boli"/>
        </w:rPr>
      </w:pPr>
      <w:r>
        <w:rPr>
          <w:rFonts w:ascii="MV Boli" w:hAnsi="MV Boli" w:cs="MV Boli"/>
        </w:rPr>
        <w:t>Social Studies 9 Content</w:t>
      </w:r>
      <w:r w:rsidR="00B65A28">
        <w:rPr>
          <w:rFonts w:ascii="MV Boli" w:hAnsi="MV Boli" w:cs="MV Boli"/>
        </w:rPr>
        <w:t xml:space="preserve"> </w:t>
      </w:r>
    </w:p>
    <w:p w:rsidR="00D94F33" w:rsidRDefault="00D94F33" w:rsidP="00D94F33">
      <w:pPr>
        <w:rPr>
          <w:rFonts w:cs="Arial"/>
          <w:b/>
          <w:color w:val="3B3B3B"/>
          <w:sz w:val="22"/>
          <w:szCs w:val="22"/>
          <w:lang w:eastAsia="en-CA"/>
        </w:rPr>
      </w:pPr>
    </w:p>
    <w:p w:rsidR="00D94F33" w:rsidRPr="00DE3B1E" w:rsidRDefault="00D94F33" w:rsidP="00D94F33">
      <w:pPr>
        <w:rPr>
          <w:rFonts w:cs="Arial"/>
          <w:b/>
          <w:color w:val="3B3B3B"/>
          <w:sz w:val="22"/>
          <w:szCs w:val="22"/>
          <w:lang w:eastAsia="en-CA"/>
        </w:rPr>
      </w:pPr>
      <w:r w:rsidRPr="00DE3B1E">
        <w:rPr>
          <w:rFonts w:cs="Arial"/>
          <w:b/>
          <w:color w:val="3B3B3B"/>
          <w:sz w:val="22"/>
          <w:szCs w:val="22"/>
          <w:lang w:eastAsia="en-CA"/>
        </w:rPr>
        <w:t xml:space="preserve">Core Competencies: </w:t>
      </w:r>
    </w:p>
    <w:p w:rsidR="00D94F33" w:rsidRDefault="00D94F33" w:rsidP="00D94F33">
      <w:pPr>
        <w:rPr>
          <w:rFonts w:cs="Arial"/>
          <w:color w:val="3B3B3B"/>
          <w:sz w:val="22"/>
          <w:szCs w:val="22"/>
          <w:lang w:eastAsia="en-CA"/>
        </w:rPr>
      </w:pPr>
    </w:p>
    <w:p w:rsidR="00D94F33" w:rsidRPr="00DE3B1E" w:rsidRDefault="00D94F33" w:rsidP="00D94F33">
      <w:pPr>
        <w:rPr>
          <w:rFonts w:cs="Arial"/>
          <w:sz w:val="22"/>
          <w:szCs w:val="22"/>
        </w:rPr>
      </w:pPr>
      <w:r w:rsidRPr="00DE3B1E">
        <w:rPr>
          <w:rFonts w:cs="Arial"/>
          <w:color w:val="3B3B3B"/>
          <w:sz w:val="22"/>
          <w:szCs w:val="22"/>
          <w:lang w:eastAsia="en-CA"/>
        </w:rPr>
        <w:t>Core competencies are sets of intellectual, personal, and social and emotional proficiencies that all students need to develop in order to engage in deep learning and life-long learning.</w:t>
      </w:r>
    </w:p>
    <w:p w:rsidR="00D94F33" w:rsidRPr="00DE3B1E" w:rsidRDefault="00D94F33" w:rsidP="00D94F33">
      <w:pPr>
        <w:rPr>
          <w:rFonts w:cs="Arial"/>
          <w:sz w:val="22"/>
          <w:szCs w:val="22"/>
        </w:rPr>
      </w:pPr>
      <w:r w:rsidRPr="00DE3B1E">
        <w:rPr>
          <w:rFonts w:cs="Arial"/>
          <w:sz w:val="22"/>
          <w:szCs w:val="22"/>
        </w:rPr>
        <w:t>The following skills will be developed throughout the course:</w:t>
      </w:r>
    </w:p>
    <w:p w:rsidR="00D94F33" w:rsidRPr="00E850E5" w:rsidRDefault="00D94F33" w:rsidP="00D94F33">
      <w:pPr>
        <w:shd w:val="clear" w:color="auto" w:fill="FFFFFF"/>
        <w:rPr>
          <w:rFonts w:cs="Arial"/>
          <w:color w:val="3B3B3B"/>
          <w:sz w:val="24"/>
          <w:szCs w:val="24"/>
          <w:lang w:eastAsia="en-CA"/>
        </w:rPr>
      </w:pPr>
    </w:p>
    <w:p w:rsidR="00D94F33" w:rsidRPr="00DE3B1E" w:rsidRDefault="00D94F33" w:rsidP="00D94F33">
      <w:pPr>
        <w:numPr>
          <w:ilvl w:val="0"/>
          <w:numId w:val="11"/>
        </w:numPr>
        <w:shd w:val="clear" w:color="auto" w:fill="FFFFFF"/>
        <w:overflowPunct/>
        <w:autoSpaceDE/>
        <w:autoSpaceDN/>
        <w:adjustRightInd/>
        <w:ind w:left="0"/>
        <w:textAlignment w:val="auto"/>
        <w:rPr>
          <w:rFonts w:cs="Arial"/>
          <w:color w:val="3B3B3B"/>
          <w:sz w:val="22"/>
          <w:szCs w:val="22"/>
          <w:lang w:eastAsia="en-CA"/>
        </w:rPr>
      </w:pPr>
      <w:bookmarkStart w:id="0" w:name="communication"/>
      <w:bookmarkEnd w:id="0"/>
      <w:r w:rsidRPr="00DE3B1E">
        <w:rPr>
          <w:rFonts w:cs="Arial"/>
          <w:b/>
          <w:bCs/>
          <w:color w:val="3B3B3B"/>
          <w:sz w:val="22"/>
          <w:szCs w:val="22"/>
          <w:lang w:eastAsia="en-CA"/>
        </w:rPr>
        <w:t>Communication</w:t>
      </w:r>
      <w:r w:rsidRPr="00DE3B1E">
        <w:rPr>
          <w:rFonts w:cs="Arial"/>
          <w:color w:val="3B3B3B"/>
          <w:sz w:val="22"/>
          <w:szCs w:val="22"/>
          <w:lang w:eastAsia="en-CA"/>
        </w:rPr>
        <w:t> -The communication competency encompasses the set of abilities that students use to impart and exchange information, experiences and ideas, to explore the world around them, and to understand and effectively engage in the use of digital media.</w:t>
      </w:r>
    </w:p>
    <w:p w:rsidR="00D94F33" w:rsidRPr="00DE3B1E" w:rsidRDefault="00D94F33" w:rsidP="00D94F33">
      <w:pPr>
        <w:numPr>
          <w:ilvl w:val="0"/>
          <w:numId w:val="11"/>
        </w:numPr>
        <w:shd w:val="clear" w:color="auto" w:fill="FFFFFF"/>
        <w:overflowPunct/>
        <w:autoSpaceDE/>
        <w:autoSpaceDN/>
        <w:adjustRightInd/>
        <w:ind w:left="0"/>
        <w:textAlignment w:val="auto"/>
        <w:rPr>
          <w:rFonts w:cs="Arial"/>
          <w:color w:val="3B3B3B"/>
          <w:sz w:val="22"/>
          <w:szCs w:val="22"/>
          <w:lang w:eastAsia="en-CA"/>
        </w:rPr>
      </w:pPr>
      <w:bookmarkStart w:id="1" w:name="thinking"/>
      <w:bookmarkEnd w:id="1"/>
      <w:r w:rsidRPr="00DE3B1E">
        <w:rPr>
          <w:rFonts w:cs="Arial"/>
          <w:b/>
          <w:bCs/>
          <w:color w:val="3B3B3B"/>
          <w:sz w:val="22"/>
          <w:szCs w:val="22"/>
          <w:lang w:eastAsia="en-CA"/>
        </w:rPr>
        <w:t>Thinking</w:t>
      </w:r>
      <w:r w:rsidRPr="00DE3B1E">
        <w:rPr>
          <w:rFonts w:cs="Arial"/>
          <w:color w:val="3B3B3B"/>
          <w:sz w:val="22"/>
          <w:szCs w:val="22"/>
          <w:lang w:eastAsia="en-CA"/>
        </w:rPr>
        <w:t> -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rsidR="00D94F33" w:rsidRPr="00DE3B1E" w:rsidRDefault="00D94F33" w:rsidP="00D94F33">
      <w:pPr>
        <w:numPr>
          <w:ilvl w:val="0"/>
          <w:numId w:val="11"/>
        </w:numPr>
        <w:shd w:val="clear" w:color="auto" w:fill="FFFFFF"/>
        <w:overflowPunct/>
        <w:autoSpaceDE/>
        <w:autoSpaceDN/>
        <w:adjustRightInd/>
        <w:ind w:left="0"/>
        <w:textAlignment w:val="auto"/>
        <w:rPr>
          <w:rFonts w:cs="Arial"/>
          <w:color w:val="3B3B3B"/>
          <w:sz w:val="22"/>
          <w:szCs w:val="22"/>
          <w:lang w:eastAsia="en-CA"/>
        </w:rPr>
      </w:pPr>
      <w:bookmarkStart w:id="2" w:name="personal-social"/>
      <w:bookmarkEnd w:id="2"/>
      <w:r w:rsidRPr="00DE3B1E">
        <w:rPr>
          <w:rFonts w:cs="Arial"/>
          <w:b/>
          <w:bCs/>
          <w:color w:val="3B3B3B"/>
          <w:sz w:val="22"/>
          <w:szCs w:val="22"/>
          <w:lang w:eastAsia="en-CA"/>
        </w:rPr>
        <w:t>Personal and Social</w:t>
      </w:r>
      <w:r w:rsidRPr="00DE3B1E">
        <w:rPr>
          <w:rFonts w:cs="Arial"/>
          <w:color w:val="3B3B3B"/>
          <w:sz w:val="22"/>
          <w:szCs w:val="22"/>
          <w:lang w:eastAsia="en-CA"/>
        </w:rPr>
        <w:t> -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rsidR="00D94F33" w:rsidRDefault="00D94F33" w:rsidP="00D94F33">
      <w:pPr>
        <w:rPr>
          <w:rFonts w:cs="Arial"/>
          <w:sz w:val="22"/>
        </w:rPr>
      </w:pPr>
    </w:p>
    <w:p w:rsidR="00B65A28" w:rsidRPr="00DE3B1E" w:rsidRDefault="00B65A28" w:rsidP="00B65A28">
      <w:pPr>
        <w:rPr>
          <w:rFonts w:cs="Arial"/>
          <w:b/>
          <w:sz w:val="24"/>
        </w:rPr>
      </w:pPr>
    </w:p>
    <w:p w:rsidR="00DB7E94" w:rsidRPr="001142BB" w:rsidRDefault="00DB7E94" w:rsidP="00DB7E94">
      <w:pPr>
        <w:rPr>
          <w:rFonts w:cs="Arial"/>
          <w:sz w:val="22"/>
        </w:rPr>
      </w:pPr>
      <w:r w:rsidRPr="001142BB">
        <w:rPr>
          <w:rFonts w:cs="Arial"/>
          <w:sz w:val="22"/>
        </w:rPr>
        <w:t xml:space="preserve">*Students will self-assess on the core competencies and provide evidence in their MyEd Portfolios. </w:t>
      </w:r>
    </w:p>
    <w:p w:rsidR="00D94F33" w:rsidRPr="00D94F33" w:rsidRDefault="00D94F33" w:rsidP="00D94F33">
      <w:pPr>
        <w:overflowPunct/>
        <w:autoSpaceDE/>
        <w:autoSpaceDN/>
        <w:adjustRightInd/>
        <w:textAlignment w:val="auto"/>
        <w:rPr>
          <w:rFonts w:cs="Arial"/>
          <w:bCs/>
          <w:sz w:val="22"/>
          <w:szCs w:val="22"/>
          <w:lang w:val="en-CA"/>
        </w:rPr>
      </w:pPr>
    </w:p>
    <w:p w:rsidR="00D94F33" w:rsidRDefault="004A685A" w:rsidP="00D94F33">
      <w:pPr>
        <w:overflowPunct/>
        <w:autoSpaceDE/>
        <w:autoSpaceDN/>
        <w:adjustRightInd/>
        <w:textAlignment w:val="auto"/>
        <w:rPr>
          <w:rFonts w:cs="Arial"/>
          <w:b/>
          <w:sz w:val="22"/>
          <w:szCs w:val="22"/>
          <w:lang w:val="en-CA"/>
        </w:rPr>
      </w:pPr>
      <w:r>
        <w:rPr>
          <w:rFonts w:cs="Arial"/>
          <w:b/>
          <w:noProof/>
          <w:sz w:val="22"/>
          <w:szCs w:val="22"/>
          <w:lang w:val="en-CA"/>
        </w:rPr>
        <mc:AlternateContent>
          <mc:Choice Requires="wps">
            <w:drawing>
              <wp:anchor distT="0" distB="0" distL="114300" distR="114300" simplePos="0" relativeHeight="251676672" behindDoc="0" locked="0" layoutInCell="1" allowOverlap="1">
                <wp:simplePos x="0" y="0"/>
                <wp:positionH relativeFrom="column">
                  <wp:posOffset>266065</wp:posOffset>
                </wp:positionH>
                <wp:positionV relativeFrom="paragraph">
                  <wp:posOffset>-128270</wp:posOffset>
                </wp:positionV>
                <wp:extent cx="1257300" cy="927100"/>
                <wp:effectExtent l="0" t="0" r="19050" b="25400"/>
                <wp:wrapNone/>
                <wp:docPr id="22" name="Text Box 22"/>
                <wp:cNvGraphicFramePr/>
                <a:graphic xmlns:a="http://schemas.openxmlformats.org/drawingml/2006/main">
                  <a:graphicData uri="http://schemas.microsoft.com/office/word/2010/wordprocessingShape">
                    <wps:wsp>
                      <wps:cNvSpPr txBox="1"/>
                      <wps:spPr>
                        <a:xfrm>
                          <a:off x="0" y="0"/>
                          <a:ext cx="1257300" cy="927100"/>
                        </a:xfrm>
                        <a:prstGeom prst="rect">
                          <a:avLst/>
                        </a:prstGeom>
                        <a:solidFill>
                          <a:schemeClr val="lt1"/>
                        </a:solidFill>
                        <a:ln w="6350">
                          <a:solidFill>
                            <a:prstClr val="black"/>
                          </a:solidFill>
                        </a:ln>
                      </wps:spPr>
                      <wps:txbx>
                        <w:txbxContent>
                          <w:p w:rsidR="004A685A" w:rsidRDefault="004A685A">
                            <w:r>
                              <w:rPr>
                                <w:noProof/>
                              </w:rPr>
                              <w:drawing>
                                <wp:inline distT="0" distB="0" distL="0" distR="0" wp14:anchorId="419EEA84" wp14:editId="33E99309">
                                  <wp:extent cx="1086747" cy="812645"/>
                                  <wp:effectExtent l="0" t="0" r="0" b="6985"/>
                                  <wp:docPr id="5" name="Picture 5" descr="http://www.clker.com/cliparts/6/8/e/d/1197119086264087826kubble_Native_Salmo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6/8/e/d/1197119086264087826kubble_Native_Salmon.svg.h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6631" cy="8200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29" type="#_x0000_t202" style="position:absolute;margin-left:20.95pt;margin-top:-10.1pt;width:99pt;height:7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5TwIAAKoEAAAOAAAAZHJzL2Uyb0RvYy54bWysVN9v2jAQfp+0/8Hy+wgE2q6IULFWTJOq&#10;tlI79dk4DkRzfJ5tSLq/fp8doLTb07QX53758913d5lddY1mO+V8Tabgo8GQM2UklbVZF/z70/LT&#10;Z858EKYUmowq+Ivy/Gr+8cOstVOV04Z0qRwDiPHT1hZ8E4KdZpmXG9UIPyCrDJwVuUYEqG6dlU60&#10;QG90lg+H51lLrrSOpPIe1pveyecJv6qUDPdV5VVguuDILaTTpXMVz2w+E9O1E3ZTy30a4h+yaERt&#10;8OgR6kYEwbau/gOqqaUjT1UYSGoyqqpaqlQDqhkN31XzuBFWpVpAjrdHmvz/g5V3uwfH6rLgec6Z&#10;EQ169KS6wL5Qx2ACP631U4Q9WgSGDnb0+WD3MMayu8o18YuCGPxg+uXIbkST8VJ+djEewiXhu8wv&#10;RpABn73ets6Hr4oaFoWCO3QvkSp2tz70oYeQ+JgnXZfLWuukxIlR19qxnUCvdUg5AvxNlDasLfj5&#10;+GyYgN/4IvTx/koL+WOf3kkU8LRBzpGTvvYohW7VJQ7HB15WVL6ALkf9wHkrlzXgb4UPD8JhwkAD&#10;tibc46g0ISfaS5xtyP36mz3Go/HwctZiYgvuf26FU5zpbwYjcTmaTOKIJ2VydpFDcaee1anHbJtr&#10;AlEj7KeVSYzxQR/EylHzjOVaxFfhEkbi7YKHg3gd+j3Cckq1WKQgDLUV4dY8WhmhY2MirU/ds3B2&#10;39aAgbijw2yL6bvu9rHxpqHFNlBVp9ZHnntW9/RjIdLw7Jc3btypnqJefzHz3wAAAP//AwBQSwME&#10;FAAGAAgAAAAhADGuorPdAAAACgEAAA8AAABkcnMvZG93bnJldi54bWxMj8tOwzAQRfdI/IM1SOxa&#10;p+ahJI1TASpsWLUg1m48ta3GdhS7afh7hhUsZ+bozrnNZvY9m3BMLgYJq2UBDEMXtQtGwufH66IE&#10;lrIKWvUxoIRvTLBpr68aVet4CTuc9tkwCgmpVhJszkPNeeosepWWccBAt2Mcvco0jobrUV0o3Pdc&#10;FMUj98oF+mDVgC8Wu9P+7CVsn01lulKNdltq56b56/hu3qS8vZmf1sAyzvkPhl99UoeWnA7xHHRi&#10;vYT7VUWkhIUoBDACxF1FmwOR4qEE3jb8f4X2BwAA//8DAFBLAQItABQABgAIAAAAIQC2gziS/gAA&#10;AOEBAAATAAAAAAAAAAAAAAAAAAAAAABbQ29udGVudF9UeXBlc10ueG1sUEsBAi0AFAAGAAgAAAAh&#10;ADj9If/WAAAAlAEAAAsAAAAAAAAAAAAAAAAALwEAAF9yZWxzLy5yZWxzUEsBAi0AFAAGAAgAAAAh&#10;AAr+5/lPAgAAqgQAAA4AAAAAAAAAAAAAAAAALgIAAGRycy9lMm9Eb2MueG1sUEsBAi0AFAAGAAgA&#10;AAAhADGuorPdAAAACgEAAA8AAAAAAAAAAAAAAAAAqQQAAGRycy9kb3ducmV2LnhtbFBLBQYAAAAA&#10;BAAEAPMAAACzBQAAAAA=&#10;" fillcolor="white [3201]" strokeweight=".5pt">
                <v:textbox>
                  <w:txbxContent>
                    <w:p w:rsidR="004A685A" w:rsidRDefault="004A685A">
                      <w:r>
                        <w:rPr>
                          <w:noProof/>
                        </w:rPr>
                        <w:drawing>
                          <wp:inline distT="0" distB="0" distL="0" distR="0" wp14:anchorId="419EEA84" wp14:editId="33E99309">
                            <wp:extent cx="1086747" cy="812645"/>
                            <wp:effectExtent l="0" t="0" r="0" b="6985"/>
                            <wp:docPr id="5" name="Picture 5" descr="http://www.clker.com/cliparts/6/8/e/d/1197119086264087826kubble_Native_Salmo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6/8/e/d/1197119086264087826kubble_Native_Salmon.svg.h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6631" cy="820036"/>
                                    </a:xfrm>
                                    <a:prstGeom prst="rect">
                                      <a:avLst/>
                                    </a:prstGeom>
                                    <a:noFill/>
                                    <a:ln>
                                      <a:noFill/>
                                    </a:ln>
                                  </pic:spPr>
                                </pic:pic>
                              </a:graphicData>
                            </a:graphic>
                          </wp:inline>
                        </w:drawing>
                      </w:r>
                    </w:p>
                  </w:txbxContent>
                </v:textbox>
              </v:shape>
            </w:pict>
          </mc:Fallback>
        </mc:AlternateContent>
      </w:r>
      <w:r w:rsidR="00D27CC2">
        <w:rPr>
          <w:rFonts w:cs="Arial"/>
          <w:b/>
          <w:noProof/>
          <w:sz w:val="22"/>
          <w:szCs w:val="22"/>
          <w:lang w:val="en-CA"/>
        </w:rPr>
        <mc:AlternateContent>
          <mc:Choice Requires="wps">
            <w:drawing>
              <wp:anchor distT="0" distB="0" distL="114300" distR="114300" simplePos="0" relativeHeight="251674624" behindDoc="0" locked="0" layoutInCell="1" allowOverlap="1">
                <wp:simplePos x="0" y="0"/>
                <wp:positionH relativeFrom="column">
                  <wp:posOffset>4501515</wp:posOffset>
                </wp:positionH>
                <wp:positionV relativeFrom="paragraph">
                  <wp:posOffset>88265</wp:posOffset>
                </wp:positionV>
                <wp:extent cx="977900" cy="1130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77900" cy="1130300"/>
                        </a:xfrm>
                        <a:prstGeom prst="rect">
                          <a:avLst/>
                        </a:prstGeom>
                        <a:solidFill>
                          <a:schemeClr val="lt1"/>
                        </a:solidFill>
                        <a:ln w="6350">
                          <a:noFill/>
                        </a:ln>
                      </wps:spPr>
                      <wps:txbx>
                        <w:txbxContent>
                          <w:p w:rsidR="00D27CC2" w:rsidRDefault="00D27CC2">
                            <w:r>
                              <w:rPr>
                                <w:noProof/>
                              </w:rPr>
                              <w:drawing>
                                <wp:inline distT="0" distB="0" distL="0" distR="0" wp14:anchorId="76825103" wp14:editId="4AE7FB97">
                                  <wp:extent cx="731398" cy="1081752"/>
                                  <wp:effectExtent l="0" t="0" r="0" b="4445"/>
                                  <wp:docPr id="20" name="Picture 20" descr="http://wecoloringpage.com/wp-content/uploads/2017/06/American-Revolution-Minute-Man-Revolutionary-War-Soldier-Cartoon-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coloringpage.com/wp-content/uploads/2017/06/American-Revolution-Minute-Man-Revolutionary-War-Soldier-Cartoon-Coloring-P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245" cy="1084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354.45pt;margin-top:6.95pt;width:77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1LRAIAAIIEAAAOAAAAZHJzL2Uyb0RvYy54bWysVN9v2jAQfp+0/8Hy+5pAaRmIULFWnSah&#10;thJMfTaOA5Ecn2cbku6v32cHWtbtadqLc7/8+e67u8xuukazg3K+JlPwwUXOmTKSytpsC/59ff/p&#10;M2c+CFMKTUYV/EV5fjP/+GHW2qka0o50qRwDiPHT1hZ8F4KdZpmXO9UIf0FWGTgrco0IUN02K51o&#10;gd7obJjn11lLrrSOpPIe1rveyecJv6qUDI9V5VVguuDILaTTpXMTz2w+E9OtE3ZXy2Ma4h+yaERt&#10;8Ogr1J0Igu1d/QdUU0tHnqpwIanJqKpqqVINqGaQv6tmtRNWpVpAjrevNPn/BysfDk+O1SV6N+HM&#10;iAY9WqsusC/UMZjAT2v9FGEri8DQwY7Yk93DGMvuKtfELwpi8IPpl1d2I5qEcTIeT3J4JFyDwWV+&#10;CQXw2dtt63z4qqhhUSi4Q/cSqeKw9KEPPYXExzzpuryvtU5KnBh1qx07CPRah5QjwH+L0oa1Bb++&#10;vMoTsKF4vUfWBrnEWvuaohS6TZe4GZ3q3VD5Ahoc9YPkrbyvketS+PAkHCYH9WEbwiOOShPeoqPE&#10;2Y7cz7/ZYzwaCi9nLSax4P7HXjjFmf5m0OrJYDSKo5uU0dV4CMWdezbnHrNvbgkEDLB3ViYxxgd9&#10;EitHzTOWZhFfhUsYibcLHk7ibej3A0sn1WKRgjCsVoSlWVkZoSPhsRPr7lk4e2xXQKMf6DSzYvqu&#10;a31svGlosQ9U1amlkeee1SP9GPQ0FMeljJt0rqeot1/H/BcAAAD//wMAUEsDBBQABgAIAAAAIQDm&#10;iJOf4AAAAAoBAAAPAAAAZHJzL2Rvd25yZXYueG1sTI9NT4NAEIbvJv6HzZh4MXZpiS0gS2OMH4k3&#10;i63xtmVHILKzhN0C/nvHk57m433zzjP5dradGHHwrSMFy0UEAqlypqVawVv5eJ2A8EGT0Z0jVPCN&#10;HrbF+VmuM+MmesVxF2rBIeQzraAJoc+k9FWDVvuF65FY+3SD1YHHoZZm0BOH206uomgtrW6JLzS6&#10;x/sGq6/dySr4uKrfX/z8tJ/im7h/eB7LzcGUSl1ezHe3IALO4c8Mv/iMDgUzHd2JjBedgk2UpGxl&#10;IebKhmS94ubIi3SZgixy+f+F4gcAAP//AwBQSwECLQAUAAYACAAAACEAtoM4kv4AAADhAQAAEwAA&#10;AAAAAAAAAAAAAAAAAAAAW0NvbnRlbnRfVHlwZXNdLnhtbFBLAQItABQABgAIAAAAIQA4/SH/1gAA&#10;AJQBAAALAAAAAAAAAAAAAAAAAC8BAABfcmVscy8ucmVsc1BLAQItABQABgAIAAAAIQDPlx1LRAIA&#10;AIIEAAAOAAAAAAAAAAAAAAAAAC4CAABkcnMvZTJvRG9jLnhtbFBLAQItABQABgAIAAAAIQDmiJOf&#10;4AAAAAoBAAAPAAAAAAAAAAAAAAAAAJ4EAABkcnMvZG93bnJldi54bWxQSwUGAAAAAAQABADzAAAA&#10;qwUAAAAA&#10;" fillcolor="white [3201]" stroked="f" strokeweight=".5pt">
                <v:textbox>
                  <w:txbxContent>
                    <w:p w:rsidR="00D27CC2" w:rsidRDefault="00D27CC2">
                      <w:r>
                        <w:rPr>
                          <w:noProof/>
                        </w:rPr>
                        <w:drawing>
                          <wp:inline distT="0" distB="0" distL="0" distR="0" wp14:anchorId="76825103" wp14:editId="4AE7FB97">
                            <wp:extent cx="731398" cy="1081752"/>
                            <wp:effectExtent l="0" t="0" r="0" b="4445"/>
                            <wp:docPr id="20" name="Picture 20" descr="http://wecoloringpage.com/wp-content/uploads/2017/06/American-Revolution-Minute-Man-Revolutionary-War-Soldier-Cartoon-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coloringpage.com/wp-content/uploads/2017/06/American-Revolution-Minute-Man-Revolutionary-War-Soldier-Cartoon-Coloring-P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245" cy="1084484"/>
                                    </a:xfrm>
                                    <a:prstGeom prst="rect">
                                      <a:avLst/>
                                    </a:prstGeom>
                                    <a:noFill/>
                                    <a:ln>
                                      <a:noFill/>
                                    </a:ln>
                                  </pic:spPr>
                                </pic:pic>
                              </a:graphicData>
                            </a:graphic>
                          </wp:inline>
                        </w:drawing>
                      </w:r>
                    </w:p>
                  </w:txbxContent>
                </v:textbox>
              </v:shape>
            </w:pict>
          </mc:Fallback>
        </mc:AlternateContent>
      </w:r>
    </w:p>
    <w:p w:rsidR="00D94F33" w:rsidRDefault="004A685A" w:rsidP="00D94F33">
      <w:pPr>
        <w:overflowPunct/>
        <w:autoSpaceDE/>
        <w:autoSpaceDN/>
        <w:adjustRightInd/>
        <w:textAlignment w:val="auto"/>
        <w:rPr>
          <w:rFonts w:cs="Arial"/>
          <w:b/>
          <w:sz w:val="22"/>
          <w:szCs w:val="22"/>
          <w:lang w:val="en-CA"/>
        </w:rPr>
      </w:pPr>
      <w:r>
        <w:rPr>
          <w:rFonts w:cs="Arial"/>
          <w:b/>
          <w:noProof/>
          <w:sz w:val="22"/>
          <w:szCs w:val="22"/>
          <w:lang w:val="en-CA"/>
        </w:rPr>
        <mc:AlternateContent>
          <mc:Choice Requires="wps">
            <w:drawing>
              <wp:anchor distT="0" distB="0" distL="114300" distR="114300" simplePos="0" relativeHeight="251670528" behindDoc="0" locked="0" layoutInCell="1" allowOverlap="1">
                <wp:simplePos x="0" y="0"/>
                <wp:positionH relativeFrom="column">
                  <wp:posOffset>1663065</wp:posOffset>
                </wp:positionH>
                <wp:positionV relativeFrom="paragraph">
                  <wp:posOffset>140970</wp:posOffset>
                </wp:positionV>
                <wp:extent cx="2794000" cy="4000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2794000" cy="400050"/>
                        </a:xfrm>
                        <a:prstGeom prst="rect">
                          <a:avLst/>
                        </a:prstGeom>
                        <a:solidFill>
                          <a:schemeClr val="lt1"/>
                        </a:solidFill>
                        <a:ln w="6350">
                          <a:solidFill>
                            <a:prstClr val="black"/>
                          </a:solidFill>
                        </a:ln>
                      </wps:spPr>
                      <wps:txbx>
                        <w:txbxContent>
                          <w:p w:rsidR="00523FEB" w:rsidRPr="00D94F33" w:rsidRDefault="00523FEB" w:rsidP="00523FEB">
                            <w:pPr>
                              <w:overflowPunct/>
                              <w:autoSpaceDE/>
                              <w:autoSpaceDN/>
                              <w:adjustRightInd/>
                              <w:textAlignment w:val="auto"/>
                              <w:rPr>
                                <w:rFonts w:cs="Arial"/>
                                <w:b/>
                                <w:sz w:val="22"/>
                                <w:szCs w:val="22"/>
                                <w:lang w:val="en-CA"/>
                              </w:rPr>
                            </w:pPr>
                            <w:r>
                              <w:rPr>
                                <w:lang w:val="en-CA"/>
                              </w:rPr>
                              <w:t xml:space="preserve">Historical Bookends: </w:t>
                            </w:r>
                            <w:r w:rsidRPr="00D94F33">
                              <w:rPr>
                                <w:rFonts w:cs="Arial"/>
                                <w:b/>
                                <w:sz w:val="22"/>
                                <w:szCs w:val="22"/>
                                <w:lang w:val="en-CA"/>
                              </w:rPr>
                              <w:t>1750 – 1919</w:t>
                            </w:r>
                            <w:r>
                              <w:rPr>
                                <w:rFonts w:cs="Arial"/>
                                <w:b/>
                                <w:sz w:val="22"/>
                                <w:szCs w:val="22"/>
                                <w:lang w:val="en-CA"/>
                              </w:rPr>
                              <w:t xml:space="preserve"> C.E. </w:t>
                            </w:r>
                          </w:p>
                          <w:p w:rsidR="00523FEB" w:rsidRPr="00523FEB" w:rsidRDefault="00523FEB">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1" type="#_x0000_t202" style="position:absolute;margin-left:130.95pt;margin-top:11.1pt;width:220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KhSQIAAKoEAAAOAAAAZHJzL2Uyb0RvYy54bWysVE1vGjEQvVfqf7B8LwsUkgaxRJSIqlKU&#10;RIIqZ+P1wqpej2sbdumv77P5CEl6qnrxzpefZ97M7Pi2rTXbKecrMjnvdbqcKSOpqMw65z+W809f&#10;OPNBmEJoMirne+X57eTjh3FjR6pPG9KFcgwgxo8am/NNCHaUZV5uVC18h6wycJbkahGgunVWONEA&#10;vdZZv9u9yhpyhXUklfew3h2cfJLwy1LJ8FiWXgWmc47cQjpdOlfxzCZjMVo7YTeVPKYh/iGLWlQG&#10;j56h7kQQbOuqd1B1JR15KkNHUp1RWVZSpRpQTa/7pprFRliVagE53p5p8v8PVj7snhyrCvRuyJkR&#10;NXq0VG1gX6llMIGfxvoRwhYWgaGFHbEnu4cxlt2Wro5fFMTgB9P7M7sRTcLYv74ZdLtwSfiiNEz0&#10;Zy+3rfPhm6KaRSHnDt1LpIrdvQ/IBKGnkPiYJ10V80rrpMSJUTPt2E6g1zqkHHHjVZQ2rMn51Wc8&#10;/Q4hQp/vr7SQP2OVrxGgaQNj5ORQe5RCu2oTh2e+VlTsQZejw8B5K+cV4O+FD0/CYcJAA7YmPOIo&#10;NSEnOkqcbcj9/ps9xqPx8HLWYGJz7n9thVOc6e8GI3HTGwziiCdlMLzuQ3GXntWlx2zrGYGoHvbT&#10;yiTG+KBPYumofsZyTeOrcAkj8XbOw0mchcMeYTmlmk5TEIbainBvFlZG6MhxpHXZPgtnj20NGIgH&#10;Os22GL3p7iE23jQ03QYqq9T6yPOB1SP9WIjUnePyxo271FPUyy9m8gcAAP//AwBQSwMEFAAGAAgA&#10;AAAhAMBOuKjbAAAACQEAAA8AAABkcnMvZG93bnJldi54bWxMjz1PwzAQhnck/oN1SGzUqSVKGuJU&#10;gAoLEy1ivsaubRHbke2m4d9znWC7j0fvPdduZj+wSafsYpCwXFTAdOijcsFI+Ny/3tXAcsGgcIhB&#10;S/jRGTbd9VWLjYrn8KGnXTGMQkJuUIItZWw4z73VHvMijjrQ7hiTx0JtMlwlPFO4H7ioqhX36AJd&#10;sDjqF6v7793JS9g+m7Xpa0x2Wyvnpvnr+G7epLy9mZ8egRU9lz8YLvqkDh05HeIpqMwGCWK1XBNK&#10;hRDACHioLoODhPpeAO9a/v+D7hcAAP//AwBQSwECLQAUAAYACAAAACEAtoM4kv4AAADhAQAAEwAA&#10;AAAAAAAAAAAAAAAAAAAAW0NvbnRlbnRfVHlwZXNdLnhtbFBLAQItABQABgAIAAAAIQA4/SH/1gAA&#10;AJQBAAALAAAAAAAAAAAAAAAAAC8BAABfcmVscy8ucmVsc1BLAQItABQABgAIAAAAIQAjbdKhSQIA&#10;AKoEAAAOAAAAAAAAAAAAAAAAAC4CAABkcnMvZTJvRG9jLnhtbFBLAQItABQABgAIAAAAIQDATrio&#10;2wAAAAkBAAAPAAAAAAAAAAAAAAAAAKMEAABkcnMvZG93bnJldi54bWxQSwUGAAAAAAQABADzAAAA&#10;qwUAAAAA&#10;" fillcolor="white [3201]" strokeweight=".5pt">
                <v:textbox>
                  <w:txbxContent>
                    <w:p w:rsidR="00523FEB" w:rsidRPr="00D94F33" w:rsidRDefault="00523FEB" w:rsidP="00523FEB">
                      <w:pPr>
                        <w:overflowPunct/>
                        <w:autoSpaceDE/>
                        <w:autoSpaceDN/>
                        <w:adjustRightInd/>
                        <w:textAlignment w:val="auto"/>
                        <w:rPr>
                          <w:rFonts w:cs="Arial"/>
                          <w:b/>
                          <w:sz w:val="22"/>
                          <w:szCs w:val="22"/>
                          <w:lang w:val="en-CA"/>
                        </w:rPr>
                      </w:pPr>
                      <w:r>
                        <w:rPr>
                          <w:lang w:val="en-CA"/>
                        </w:rPr>
                        <w:t xml:space="preserve">Historical Bookends: </w:t>
                      </w:r>
                      <w:r w:rsidRPr="00D94F33">
                        <w:rPr>
                          <w:rFonts w:cs="Arial"/>
                          <w:b/>
                          <w:sz w:val="22"/>
                          <w:szCs w:val="22"/>
                          <w:lang w:val="en-CA"/>
                        </w:rPr>
                        <w:t>1750 – 1919</w:t>
                      </w:r>
                      <w:r>
                        <w:rPr>
                          <w:rFonts w:cs="Arial"/>
                          <w:b/>
                          <w:sz w:val="22"/>
                          <w:szCs w:val="22"/>
                          <w:lang w:val="en-CA"/>
                        </w:rPr>
                        <w:t xml:space="preserve"> C.E. </w:t>
                      </w:r>
                    </w:p>
                    <w:p w:rsidR="00523FEB" w:rsidRPr="00523FEB" w:rsidRDefault="00523FEB">
                      <w:pPr>
                        <w:rPr>
                          <w:lang w:val="en-CA"/>
                        </w:rPr>
                      </w:pPr>
                    </w:p>
                  </w:txbxContent>
                </v:textbox>
              </v:shape>
            </w:pict>
          </mc:Fallback>
        </mc:AlternateContent>
      </w:r>
    </w:p>
    <w:p w:rsidR="00523FEB" w:rsidRDefault="00523FEB" w:rsidP="00D94F33">
      <w:pPr>
        <w:overflowPunct/>
        <w:autoSpaceDE/>
        <w:autoSpaceDN/>
        <w:adjustRightInd/>
        <w:textAlignment w:val="auto"/>
        <w:rPr>
          <w:rFonts w:cs="Arial"/>
          <w:b/>
          <w:sz w:val="22"/>
          <w:szCs w:val="22"/>
          <w:lang w:val="en-CA"/>
        </w:rPr>
      </w:pPr>
    </w:p>
    <w:p w:rsidR="00523FEB" w:rsidRDefault="00523FEB" w:rsidP="00D94F33">
      <w:pPr>
        <w:overflowPunct/>
        <w:autoSpaceDE/>
        <w:autoSpaceDN/>
        <w:adjustRightInd/>
        <w:textAlignment w:val="auto"/>
        <w:rPr>
          <w:rFonts w:cs="Arial"/>
          <w:b/>
          <w:sz w:val="22"/>
          <w:szCs w:val="22"/>
          <w:lang w:val="en-CA"/>
        </w:rPr>
      </w:pPr>
    </w:p>
    <w:p w:rsidR="00523FEB" w:rsidRDefault="00523FEB" w:rsidP="00D94F33">
      <w:pPr>
        <w:overflowPunct/>
        <w:autoSpaceDE/>
        <w:autoSpaceDN/>
        <w:adjustRightInd/>
        <w:textAlignment w:val="auto"/>
        <w:rPr>
          <w:rFonts w:cs="Arial"/>
          <w:b/>
          <w:sz w:val="22"/>
          <w:szCs w:val="22"/>
          <w:lang w:val="en-CA"/>
        </w:rPr>
      </w:pPr>
    </w:p>
    <w:p w:rsidR="00D94F33" w:rsidRPr="00D94F33" w:rsidRDefault="00D94F33" w:rsidP="00D94F33">
      <w:pPr>
        <w:overflowPunct/>
        <w:autoSpaceDE/>
        <w:autoSpaceDN/>
        <w:adjustRightInd/>
        <w:textAlignment w:val="auto"/>
        <w:rPr>
          <w:rFonts w:cs="Arial"/>
          <w:b/>
          <w:sz w:val="22"/>
          <w:szCs w:val="22"/>
          <w:lang w:val="en-CA"/>
        </w:rPr>
      </w:pPr>
    </w:p>
    <w:p w:rsidR="00D94F33" w:rsidRPr="00D94F33" w:rsidRDefault="00D94F33" w:rsidP="00D94F33">
      <w:pPr>
        <w:numPr>
          <w:ilvl w:val="0"/>
          <w:numId w:val="13"/>
        </w:numPr>
        <w:overflowPunct/>
        <w:autoSpaceDE/>
        <w:autoSpaceDN/>
        <w:adjustRightInd/>
        <w:contextualSpacing/>
        <w:textAlignment w:val="auto"/>
        <w:rPr>
          <w:rFonts w:cs="Arial"/>
          <w:b/>
          <w:sz w:val="22"/>
          <w:szCs w:val="22"/>
          <w:lang w:val="en-CA"/>
        </w:rPr>
      </w:pPr>
      <w:r w:rsidRPr="00D94F33">
        <w:rPr>
          <w:rFonts w:cs="Arial"/>
          <w:b/>
          <w:sz w:val="22"/>
          <w:szCs w:val="22"/>
          <w:u w:val="single"/>
          <w:lang w:val="en-CA"/>
        </w:rPr>
        <w:t>Big Ideas:</w:t>
      </w:r>
    </w:p>
    <w:p w:rsidR="00D94F33" w:rsidRPr="00D94F33" w:rsidRDefault="00D94F33" w:rsidP="00D94F33">
      <w:pPr>
        <w:overflowPunct/>
        <w:autoSpaceDE/>
        <w:autoSpaceDN/>
        <w:adjustRightInd/>
        <w:ind w:left="720"/>
        <w:contextualSpacing/>
        <w:textAlignment w:val="auto"/>
        <w:rPr>
          <w:rFonts w:cs="Arial"/>
          <w:b/>
          <w:sz w:val="22"/>
          <w:szCs w:val="22"/>
          <w:lang w:val="en-CA"/>
        </w:rPr>
      </w:pPr>
    </w:p>
    <w:p w:rsidR="00D94F33" w:rsidRPr="00D94F33" w:rsidRDefault="00D94F33" w:rsidP="00D94F33">
      <w:pPr>
        <w:numPr>
          <w:ilvl w:val="0"/>
          <w:numId w:val="14"/>
        </w:numPr>
        <w:overflowPunct/>
        <w:autoSpaceDE/>
        <w:autoSpaceDN/>
        <w:adjustRightInd/>
        <w:contextualSpacing/>
        <w:textAlignment w:val="auto"/>
        <w:rPr>
          <w:rFonts w:cs="Arial"/>
          <w:b/>
          <w:sz w:val="22"/>
          <w:szCs w:val="22"/>
          <w:lang w:val="en-CA"/>
        </w:rPr>
      </w:pPr>
      <w:r w:rsidRPr="00D94F33">
        <w:rPr>
          <w:rFonts w:cs="Arial"/>
          <w:sz w:val="22"/>
          <w:szCs w:val="22"/>
          <w:lang w:val="en-CA"/>
        </w:rPr>
        <w:t xml:space="preserve">Emerging ideas and ideologies profoundly influence societies and events. </w:t>
      </w:r>
    </w:p>
    <w:p w:rsidR="00D94F33" w:rsidRPr="00D94F33" w:rsidRDefault="00D94F33" w:rsidP="00D94F33">
      <w:pPr>
        <w:numPr>
          <w:ilvl w:val="0"/>
          <w:numId w:val="14"/>
        </w:numPr>
        <w:overflowPunct/>
        <w:autoSpaceDE/>
        <w:autoSpaceDN/>
        <w:adjustRightInd/>
        <w:contextualSpacing/>
        <w:textAlignment w:val="auto"/>
        <w:rPr>
          <w:rFonts w:cs="Arial"/>
          <w:b/>
          <w:sz w:val="22"/>
          <w:szCs w:val="22"/>
          <w:lang w:val="en-CA"/>
        </w:rPr>
      </w:pPr>
      <w:r w:rsidRPr="00D94F33">
        <w:rPr>
          <w:rFonts w:cs="Arial"/>
          <w:sz w:val="22"/>
          <w:szCs w:val="22"/>
          <w:lang w:val="en-CA"/>
        </w:rPr>
        <w:t xml:space="preserve">The physical environment influences the nature of political, social, and economic change. </w:t>
      </w:r>
    </w:p>
    <w:p w:rsidR="00D94F33" w:rsidRPr="00D94F33" w:rsidRDefault="00D94F33" w:rsidP="00D94F33">
      <w:pPr>
        <w:numPr>
          <w:ilvl w:val="0"/>
          <w:numId w:val="14"/>
        </w:numPr>
        <w:overflowPunct/>
        <w:autoSpaceDE/>
        <w:autoSpaceDN/>
        <w:adjustRightInd/>
        <w:contextualSpacing/>
        <w:textAlignment w:val="auto"/>
        <w:rPr>
          <w:rFonts w:cs="Arial"/>
          <w:b/>
          <w:sz w:val="22"/>
          <w:szCs w:val="22"/>
          <w:lang w:val="en-CA"/>
        </w:rPr>
      </w:pPr>
      <w:r w:rsidRPr="00D94F33">
        <w:rPr>
          <w:rFonts w:cs="Arial"/>
          <w:sz w:val="22"/>
          <w:szCs w:val="22"/>
          <w:lang w:val="en-CA"/>
        </w:rPr>
        <w:t xml:space="preserve">Disparities in power alter the balance of relationships between individuals and between societies. </w:t>
      </w:r>
    </w:p>
    <w:p w:rsidR="00D94F33" w:rsidRPr="00D94F33" w:rsidRDefault="00D94F33" w:rsidP="00D94F33">
      <w:pPr>
        <w:numPr>
          <w:ilvl w:val="0"/>
          <w:numId w:val="14"/>
        </w:numPr>
        <w:overflowPunct/>
        <w:autoSpaceDE/>
        <w:autoSpaceDN/>
        <w:adjustRightInd/>
        <w:contextualSpacing/>
        <w:textAlignment w:val="auto"/>
        <w:rPr>
          <w:rFonts w:cs="Arial"/>
          <w:b/>
          <w:sz w:val="22"/>
          <w:szCs w:val="22"/>
          <w:lang w:val="en-CA"/>
        </w:rPr>
      </w:pPr>
      <w:r w:rsidRPr="00D94F33">
        <w:rPr>
          <w:rFonts w:cs="Arial"/>
          <w:sz w:val="22"/>
          <w:szCs w:val="22"/>
          <w:lang w:val="en-CA"/>
        </w:rPr>
        <w:t xml:space="preserve">Collective identity is constructed and can change over time. </w:t>
      </w:r>
    </w:p>
    <w:p w:rsidR="00D94F33" w:rsidRPr="00D94F33" w:rsidRDefault="00D94F33" w:rsidP="00D94F33">
      <w:pPr>
        <w:tabs>
          <w:tab w:val="left" w:pos="480"/>
        </w:tabs>
        <w:overflowPunct/>
        <w:autoSpaceDE/>
        <w:autoSpaceDN/>
        <w:adjustRightInd/>
        <w:spacing w:before="120" w:after="80"/>
        <w:ind w:left="720"/>
        <w:contextualSpacing/>
        <w:textAlignment w:val="auto"/>
        <w:rPr>
          <w:rFonts w:cs="Arial"/>
          <w:b/>
          <w:sz w:val="22"/>
          <w:szCs w:val="22"/>
          <w:u w:val="single"/>
          <w:lang w:val="en-CA"/>
        </w:rPr>
      </w:pPr>
    </w:p>
    <w:p w:rsidR="00D94F33" w:rsidRPr="00D94F33" w:rsidRDefault="00D94F33" w:rsidP="00D94F33">
      <w:pPr>
        <w:numPr>
          <w:ilvl w:val="0"/>
          <w:numId w:val="12"/>
        </w:numPr>
        <w:tabs>
          <w:tab w:val="left" w:pos="480"/>
        </w:tabs>
        <w:overflowPunct/>
        <w:autoSpaceDE/>
        <w:autoSpaceDN/>
        <w:adjustRightInd/>
        <w:spacing w:before="120" w:after="80"/>
        <w:contextualSpacing/>
        <w:textAlignment w:val="auto"/>
        <w:rPr>
          <w:rFonts w:cs="Arial"/>
          <w:b/>
          <w:sz w:val="22"/>
          <w:szCs w:val="22"/>
          <w:u w:val="single"/>
          <w:lang w:val="en-CA"/>
        </w:rPr>
      </w:pPr>
      <w:r w:rsidRPr="00D94F33">
        <w:rPr>
          <w:rFonts w:cs="Arial"/>
          <w:b/>
          <w:sz w:val="22"/>
          <w:szCs w:val="22"/>
          <w:u w:val="single"/>
          <w:lang w:val="en-CA"/>
        </w:rPr>
        <w:t>Students are expected to be able to do the following Core Competencies:</w:t>
      </w:r>
    </w:p>
    <w:p w:rsidR="00D94F33" w:rsidRPr="00D94F33" w:rsidRDefault="00D94F33" w:rsidP="00D94F33">
      <w:pPr>
        <w:overflowPunct/>
        <w:autoSpaceDE/>
        <w:autoSpaceDN/>
        <w:adjustRightInd/>
        <w:spacing w:before="120" w:after="80"/>
        <w:ind w:left="720"/>
        <w:contextualSpacing/>
        <w:textAlignment w:val="auto"/>
        <w:rPr>
          <w:rFonts w:cs="Arial"/>
          <w:b/>
          <w:sz w:val="22"/>
          <w:szCs w:val="22"/>
          <w:u w:val="single"/>
          <w:lang w:val="en-CA"/>
        </w:rPr>
      </w:pPr>
    </w:p>
    <w:p w:rsidR="00D94F33" w:rsidRPr="00D94F33" w:rsidRDefault="00D94F33" w:rsidP="00D94F33">
      <w:pPr>
        <w:numPr>
          <w:ilvl w:val="0"/>
          <w:numId w:val="15"/>
        </w:numPr>
        <w:tabs>
          <w:tab w:val="left" w:pos="480"/>
        </w:tabs>
        <w:overflowPunct/>
        <w:autoSpaceDE/>
        <w:autoSpaceDN/>
        <w:adjustRightInd/>
        <w:spacing w:after="60"/>
        <w:contextualSpacing/>
        <w:textAlignment w:val="auto"/>
        <w:rPr>
          <w:rFonts w:cs="Arial"/>
          <w:i/>
          <w:sz w:val="22"/>
          <w:szCs w:val="22"/>
          <w:lang w:val="en-CA"/>
        </w:rPr>
      </w:pPr>
      <w:r w:rsidRPr="00D94F33">
        <w:rPr>
          <w:rFonts w:cs="Arial"/>
          <w:sz w:val="22"/>
          <w:szCs w:val="22"/>
          <w:lang w:val="en-CA"/>
        </w:rPr>
        <w:t>Use Social Studies inquiry processes and skills to ask questions; gather, interpret, and analyze ideas; and communicate findings and decisions</w:t>
      </w:r>
    </w:p>
    <w:p w:rsidR="00D94F33" w:rsidRPr="00D94F33" w:rsidRDefault="00D94F33" w:rsidP="00D94F33">
      <w:pPr>
        <w:numPr>
          <w:ilvl w:val="0"/>
          <w:numId w:val="15"/>
        </w:numPr>
        <w:tabs>
          <w:tab w:val="left" w:pos="480"/>
        </w:tabs>
        <w:overflowPunct/>
        <w:autoSpaceDE/>
        <w:autoSpaceDN/>
        <w:adjustRightInd/>
        <w:spacing w:after="60"/>
        <w:contextualSpacing/>
        <w:textAlignment w:val="auto"/>
        <w:rPr>
          <w:rFonts w:cs="Arial"/>
          <w:i/>
          <w:sz w:val="22"/>
          <w:szCs w:val="22"/>
          <w:lang w:val="en-CA"/>
        </w:rPr>
      </w:pPr>
      <w:r w:rsidRPr="00D94F33">
        <w:rPr>
          <w:rFonts w:cs="Arial"/>
          <w:sz w:val="22"/>
          <w:szCs w:val="22"/>
          <w:lang w:val="en-CA"/>
        </w:rPr>
        <w:t>Assess the significance of people, places, events, or developments, and compare varying perspectives on their historical significance at particular times and places, and from group to group (significance)</w:t>
      </w:r>
    </w:p>
    <w:p w:rsidR="00D94F33" w:rsidRPr="00D94F33" w:rsidRDefault="00D94F33" w:rsidP="00D94F33">
      <w:pPr>
        <w:numPr>
          <w:ilvl w:val="0"/>
          <w:numId w:val="15"/>
        </w:numPr>
        <w:tabs>
          <w:tab w:val="left" w:pos="480"/>
        </w:tabs>
        <w:overflowPunct/>
        <w:autoSpaceDE/>
        <w:autoSpaceDN/>
        <w:adjustRightInd/>
        <w:spacing w:after="60"/>
        <w:contextualSpacing/>
        <w:textAlignment w:val="auto"/>
        <w:rPr>
          <w:rFonts w:cs="Arial"/>
          <w:i/>
          <w:sz w:val="22"/>
          <w:szCs w:val="22"/>
          <w:lang w:val="en-CA"/>
        </w:rPr>
      </w:pPr>
      <w:r w:rsidRPr="00D94F33">
        <w:rPr>
          <w:rFonts w:cs="Arial"/>
          <w:sz w:val="22"/>
          <w:szCs w:val="22"/>
          <w:lang w:val="en-CA"/>
        </w:rPr>
        <w:t xml:space="preserve">Assess the justification for competing historical accounts after investigating points of contention, reliability of sources, and adequacy </w:t>
      </w:r>
      <w:r w:rsidRPr="00D94F33">
        <w:rPr>
          <w:rFonts w:cs="Arial"/>
          <w:sz w:val="22"/>
          <w:szCs w:val="22"/>
          <w:lang w:val="en-CA"/>
        </w:rPr>
        <w:br/>
        <w:t>of evidence (evidence)</w:t>
      </w:r>
    </w:p>
    <w:p w:rsidR="00D94F33" w:rsidRPr="00D94F33" w:rsidRDefault="00D94F33" w:rsidP="00D94F33">
      <w:pPr>
        <w:numPr>
          <w:ilvl w:val="0"/>
          <w:numId w:val="15"/>
        </w:numPr>
        <w:tabs>
          <w:tab w:val="left" w:pos="480"/>
        </w:tabs>
        <w:overflowPunct/>
        <w:autoSpaceDE/>
        <w:autoSpaceDN/>
        <w:adjustRightInd/>
        <w:spacing w:after="60"/>
        <w:contextualSpacing/>
        <w:textAlignment w:val="auto"/>
        <w:rPr>
          <w:rFonts w:cs="Arial"/>
          <w:i/>
          <w:sz w:val="22"/>
          <w:szCs w:val="22"/>
          <w:lang w:val="en-CA"/>
        </w:rPr>
      </w:pPr>
      <w:r w:rsidRPr="00D94F33">
        <w:rPr>
          <w:rFonts w:cs="Arial"/>
          <w:sz w:val="22"/>
          <w:szCs w:val="22"/>
          <w:lang w:val="en-CA"/>
        </w:rPr>
        <w:t>Compare and contrast continuities and changes for different groups at the same time period (continuity and change)</w:t>
      </w:r>
    </w:p>
    <w:p w:rsidR="00D94F33" w:rsidRPr="00D94F33" w:rsidRDefault="00D94F33" w:rsidP="00D94F33">
      <w:pPr>
        <w:numPr>
          <w:ilvl w:val="0"/>
          <w:numId w:val="15"/>
        </w:numPr>
        <w:tabs>
          <w:tab w:val="left" w:pos="480"/>
        </w:tabs>
        <w:overflowPunct/>
        <w:autoSpaceDE/>
        <w:autoSpaceDN/>
        <w:adjustRightInd/>
        <w:spacing w:after="60"/>
        <w:contextualSpacing/>
        <w:textAlignment w:val="auto"/>
        <w:rPr>
          <w:rFonts w:cs="Arial"/>
          <w:i/>
          <w:sz w:val="22"/>
          <w:szCs w:val="22"/>
          <w:lang w:val="en-CA"/>
        </w:rPr>
      </w:pPr>
      <w:r w:rsidRPr="00D94F33">
        <w:rPr>
          <w:rFonts w:cs="Arial"/>
          <w:sz w:val="22"/>
          <w:szCs w:val="22"/>
          <w:lang w:val="en-CA"/>
        </w:rPr>
        <w:t>Assess how prevailing conditions and the actions of individuals or groups affect events, decisions, or developments (cause and consequence)</w:t>
      </w:r>
    </w:p>
    <w:p w:rsidR="00D94F33" w:rsidRPr="00D94F33" w:rsidRDefault="00D94F33" w:rsidP="00D94F33">
      <w:pPr>
        <w:numPr>
          <w:ilvl w:val="0"/>
          <w:numId w:val="15"/>
        </w:numPr>
        <w:tabs>
          <w:tab w:val="left" w:pos="480"/>
        </w:tabs>
        <w:overflowPunct/>
        <w:autoSpaceDE/>
        <w:autoSpaceDN/>
        <w:adjustRightInd/>
        <w:spacing w:after="60"/>
        <w:contextualSpacing/>
        <w:textAlignment w:val="auto"/>
        <w:rPr>
          <w:rFonts w:cs="Arial"/>
          <w:i/>
          <w:sz w:val="22"/>
          <w:szCs w:val="22"/>
          <w:lang w:val="en-CA"/>
        </w:rPr>
      </w:pPr>
      <w:r w:rsidRPr="00D94F33">
        <w:rPr>
          <w:rFonts w:cs="Arial"/>
          <w:sz w:val="22"/>
          <w:szCs w:val="22"/>
          <w:lang w:val="en-CA"/>
        </w:rPr>
        <w:t>Explain and infer different perspectives on past or present people, places, issues, or events by considering prevailing norms, values, worldviews, and beliefs (perspective)</w:t>
      </w:r>
    </w:p>
    <w:p w:rsidR="00D94F33" w:rsidRPr="00D94F33" w:rsidRDefault="00D94F33" w:rsidP="00D94F33">
      <w:pPr>
        <w:numPr>
          <w:ilvl w:val="0"/>
          <w:numId w:val="15"/>
        </w:numPr>
        <w:tabs>
          <w:tab w:val="left" w:pos="480"/>
        </w:tabs>
        <w:overflowPunct/>
        <w:autoSpaceDE/>
        <w:autoSpaceDN/>
        <w:adjustRightInd/>
        <w:spacing w:after="60"/>
        <w:contextualSpacing/>
        <w:textAlignment w:val="auto"/>
        <w:rPr>
          <w:rFonts w:cs="Arial"/>
          <w:i/>
          <w:sz w:val="22"/>
          <w:szCs w:val="22"/>
          <w:lang w:val="en-CA"/>
        </w:rPr>
      </w:pPr>
      <w:r w:rsidRPr="00D94F33">
        <w:rPr>
          <w:rFonts w:cs="Arial"/>
          <w:sz w:val="22"/>
          <w:szCs w:val="22"/>
          <w:lang w:val="en-CA"/>
        </w:rPr>
        <w:t xml:space="preserve">Recognize implicit and explicit ethical judgments in a variety of sources (ethical judgment) </w:t>
      </w:r>
    </w:p>
    <w:p w:rsidR="00D94F33" w:rsidRPr="00D94F33" w:rsidRDefault="00D94F33" w:rsidP="00D94F33">
      <w:pPr>
        <w:numPr>
          <w:ilvl w:val="0"/>
          <w:numId w:val="15"/>
        </w:numPr>
        <w:tabs>
          <w:tab w:val="left" w:pos="480"/>
        </w:tabs>
        <w:overflowPunct/>
        <w:autoSpaceDE/>
        <w:autoSpaceDN/>
        <w:adjustRightInd/>
        <w:spacing w:after="60"/>
        <w:contextualSpacing/>
        <w:textAlignment w:val="auto"/>
        <w:rPr>
          <w:rFonts w:cs="Arial"/>
          <w:i/>
          <w:sz w:val="22"/>
          <w:szCs w:val="22"/>
          <w:lang w:val="en-CA"/>
        </w:rPr>
      </w:pPr>
      <w:r w:rsidRPr="00D94F33">
        <w:rPr>
          <w:rFonts w:cs="Arial"/>
          <w:sz w:val="22"/>
          <w:szCs w:val="22"/>
          <w:lang w:val="en-CA"/>
        </w:rPr>
        <w:t xml:space="preserve">Make reasoned ethical judgments about actions in the past and </w:t>
      </w:r>
      <w:r w:rsidRPr="00D94F33">
        <w:rPr>
          <w:rFonts w:cs="Arial"/>
          <w:sz w:val="22"/>
          <w:szCs w:val="22"/>
          <w:lang w:val="en-CA"/>
        </w:rPr>
        <w:br/>
        <w:t xml:space="preserve">present, and determine appropriate ways to remember and respond </w:t>
      </w:r>
      <w:r w:rsidRPr="00D94F33">
        <w:rPr>
          <w:rFonts w:cs="Arial"/>
          <w:sz w:val="22"/>
          <w:szCs w:val="22"/>
          <w:lang w:val="en-CA"/>
        </w:rPr>
        <w:br/>
        <w:t>(ethical judgment)</w:t>
      </w:r>
    </w:p>
    <w:p w:rsidR="00D94F33" w:rsidRPr="00D94F33" w:rsidRDefault="00D94F33" w:rsidP="00D94F33">
      <w:pPr>
        <w:overflowPunct/>
        <w:autoSpaceDE/>
        <w:autoSpaceDN/>
        <w:adjustRightInd/>
        <w:textAlignment w:val="auto"/>
        <w:rPr>
          <w:rFonts w:cs="Arial"/>
          <w:sz w:val="22"/>
          <w:szCs w:val="22"/>
          <w:lang w:val="en-CA"/>
        </w:rPr>
      </w:pPr>
    </w:p>
    <w:p w:rsidR="00D94F33" w:rsidRDefault="00D94F33" w:rsidP="00B65A28">
      <w:pPr>
        <w:rPr>
          <w:rFonts w:cs="Arial"/>
          <w:b/>
          <w:color w:val="3B3B3B"/>
          <w:sz w:val="22"/>
          <w:szCs w:val="22"/>
          <w:lang w:eastAsia="en-CA"/>
        </w:rPr>
      </w:pPr>
    </w:p>
    <w:p w:rsidR="00523FEB" w:rsidRPr="00D94F33" w:rsidRDefault="00523FEB" w:rsidP="00523FEB">
      <w:pPr>
        <w:overflowPunct/>
        <w:autoSpaceDE/>
        <w:autoSpaceDN/>
        <w:adjustRightInd/>
        <w:ind w:left="720"/>
        <w:contextualSpacing/>
        <w:textAlignment w:val="auto"/>
        <w:rPr>
          <w:rFonts w:cs="Arial"/>
          <w:b/>
          <w:sz w:val="22"/>
          <w:szCs w:val="22"/>
          <w:lang w:val="en-CA"/>
        </w:rPr>
      </w:pPr>
      <w:r w:rsidRPr="00523FEB">
        <w:rPr>
          <w:rFonts w:cs="Arial"/>
          <w:noProof/>
          <w:sz w:val="22"/>
          <w:szCs w:val="22"/>
          <w:lang w:val="en-CA"/>
        </w:rPr>
        <w:t xml:space="preserve"> </w:t>
      </w:r>
    </w:p>
    <w:p w:rsidR="00523FEB" w:rsidRPr="00D94F33" w:rsidRDefault="00523FEB" w:rsidP="00523FEB">
      <w:pPr>
        <w:numPr>
          <w:ilvl w:val="0"/>
          <w:numId w:val="13"/>
        </w:numPr>
        <w:overflowPunct/>
        <w:autoSpaceDE/>
        <w:autoSpaceDN/>
        <w:adjustRightInd/>
        <w:contextualSpacing/>
        <w:textAlignment w:val="auto"/>
        <w:rPr>
          <w:rFonts w:cs="Arial"/>
          <w:b/>
          <w:sz w:val="22"/>
          <w:szCs w:val="22"/>
          <w:lang w:val="en-CA"/>
        </w:rPr>
      </w:pPr>
      <w:r w:rsidRPr="00D94F33">
        <w:rPr>
          <w:rFonts w:cs="Arial"/>
          <w:b/>
          <w:sz w:val="22"/>
          <w:szCs w:val="22"/>
          <w:u w:val="single"/>
          <w:lang w:val="en-CA"/>
        </w:rPr>
        <w:t>Students are expected to know the following Content:</w:t>
      </w:r>
    </w:p>
    <w:p w:rsidR="00523FEB" w:rsidRPr="00D94F33" w:rsidRDefault="00523FEB" w:rsidP="00523FEB">
      <w:pPr>
        <w:overflowPunct/>
        <w:autoSpaceDE/>
        <w:autoSpaceDN/>
        <w:adjustRightInd/>
        <w:ind w:left="720"/>
        <w:contextualSpacing/>
        <w:textAlignment w:val="auto"/>
        <w:rPr>
          <w:rFonts w:cs="Arial"/>
          <w:b/>
          <w:sz w:val="22"/>
          <w:szCs w:val="22"/>
          <w:lang w:val="en-CA"/>
        </w:rPr>
      </w:pPr>
    </w:p>
    <w:p w:rsidR="00523FEB" w:rsidRPr="00D94F33" w:rsidRDefault="00523FEB" w:rsidP="00523FEB">
      <w:pPr>
        <w:numPr>
          <w:ilvl w:val="0"/>
          <w:numId w:val="16"/>
        </w:numPr>
        <w:tabs>
          <w:tab w:val="left" w:pos="480"/>
        </w:tabs>
        <w:overflowPunct/>
        <w:autoSpaceDE/>
        <w:autoSpaceDN/>
        <w:adjustRightInd/>
        <w:spacing w:after="60"/>
        <w:contextualSpacing/>
        <w:textAlignment w:val="auto"/>
        <w:rPr>
          <w:rFonts w:cs="Arial"/>
          <w:sz w:val="22"/>
          <w:szCs w:val="22"/>
          <w:lang w:val="en-CA"/>
        </w:rPr>
      </w:pPr>
      <w:r w:rsidRPr="00D94F33">
        <w:rPr>
          <w:rFonts w:cs="Arial"/>
          <w:sz w:val="22"/>
          <w:szCs w:val="22"/>
          <w:lang w:val="en-CA"/>
        </w:rPr>
        <w:t>Political, social, economic, and technological revolutions</w:t>
      </w:r>
    </w:p>
    <w:p w:rsidR="00523FEB" w:rsidRPr="00D94F33" w:rsidRDefault="00523FEB" w:rsidP="00523FEB">
      <w:pPr>
        <w:numPr>
          <w:ilvl w:val="0"/>
          <w:numId w:val="16"/>
        </w:numPr>
        <w:tabs>
          <w:tab w:val="left" w:pos="480"/>
        </w:tabs>
        <w:overflowPunct/>
        <w:autoSpaceDE/>
        <w:autoSpaceDN/>
        <w:adjustRightInd/>
        <w:spacing w:after="60"/>
        <w:contextualSpacing/>
        <w:textAlignment w:val="auto"/>
        <w:rPr>
          <w:rFonts w:cs="Arial"/>
          <w:sz w:val="22"/>
          <w:szCs w:val="22"/>
          <w:lang w:val="en-CA"/>
        </w:rPr>
      </w:pPr>
      <w:r w:rsidRPr="00D94F33">
        <w:rPr>
          <w:rFonts w:cs="Arial"/>
          <w:sz w:val="22"/>
          <w:szCs w:val="22"/>
          <w:lang w:val="en-CA"/>
        </w:rPr>
        <w:t>Imperialism and colonialism, and their continuing effects on indigenous peoples in Canada and around the world</w:t>
      </w:r>
    </w:p>
    <w:p w:rsidR="00523FEB" w:rsidRPr="00D94F33" w:rsidRDefault="00523FEB" w:rsidP="00523FEB">
      <w:pPr>
        <w:numPr>
          <w:ilvl w:val="0"/>
          <w:numId w:val="16"/>
        </w:numPr>
        <w:tabs>
          <w:tab w:val="left" w:pos="480"/>
        </w:tabs>
        <w:overflowPunct/>
        <w:autoSpaceDE/>
        <w:autoSpaceDN/>
        <w:adjustRightInd/>
        <w:spacing w:after="60"/>
        <w:contextualSpacing/>
        <w:textAlignment w:val="auto"/>
        <w:rPr>
          <w:rFonts w:cs="Arial"/>
          <w:sz w:val="22"/>
          <w:szCs w:val="22"/>
          <w:lang w:val="en-CA"/>
        </w:rPr>
      </w:pPr>
      <w:r w:rsidRPr="00D94F33">
        <w:rPr>
          <w:rFonts w:cs="Arial"/>
          <w:sz w:val="22"/>
          <w:szCs w:val="22"/>
          <w:lang w:val="en-CA"/>
        </w:rPr>
        <w:t>Global demographic shifts, including patterns of migration and population growth</w:t>
      </w:r>
    </w:p>
    <w:p w:rsidR="00523FEB" w:rsidRPr="00D94F33" w:rsidRDefault="00523FEB" w:rsidP="00523FEB">
      <w:pPr>
        <w:numPr>
          <w:ilvl w:val="0"/>
          <w:numId w:val="16"/>
        </w:numPr>
        <w:tabs>
          <w:tab w:val="left" w:pos="480"/>
        </w:tabs>
        <w:overflowPunct/>
        <w:autoSpaceDE/>
        <w:autoSpaceDN/>
        <w:adjustRightInd/>
        <w:spacing w:after="60"/>
        <w:contextualSpacing/>
        <w:textAlignment w:val="auto"/>
        <w:rPr>
          <w:rFonts w:cs="Arial"/>
          <w:sz w:val="22"/>
          <w:szCs w:val="22"/>
          <w:lang w:val="en-CA"/>
        </w:rPr>
      </w:pPr>
      <w:r w:rsidRPr="00D94F33">
        <w:rPr>
          <w:rFonts w:cs="Arial"/>
          <w:sz w:val="22"/>
          <w:szCs w:val="22"/>
          <w:lang w:val="en-CA"/>
        </w:rPr>
        <w:t>Nationalism and the development of modern nation-states, including Canada</w:t>
      </w:r>
    </w:p>
    <w:p w:rsidR="00523FEB" w:rsidRPr="00D94F33" w:rsidRDefault="00523FEB" w:rsidP="00523FEB">
      <w:pPr>
        <w:numPr>
          <w:ilvl w:val="0"/>
          <w:numId w:val="16"/>
        </w:numPr>
        <w:tabs>
          <w:tab w:val="left" w:pos="480"/>
        </w:tabs>
        <w:overflowPunct/>
        <w:autoSpaceDE/>
        <w:autoSpaceDN/>
        <w:adjustRightInd/>
        <w:spacing w:after="60"/>
        <w:contextualSpacing/>
        <w:textAlignment w:val="auto"/>
        <w:rPr>
          <w:rFonts w:cs="Arial"/>
          <w:sz w:val="22"/>
          <w:szCs w:val="22"/>
          <w:lang w:val="en-CA"/>
        </w:rPr>
      </w:pPr>
      <w:r w:rsidRPr="00D94F33">
        <w:rPr>
          <w:rFonts w:cs="Arial"/>
          <w:sz w:val="22"/>
          <w:szCs w:val="22"/>
          <w:lang w:val="en-CA"/>
        </w:rPr>
        <w:t>Local, regional, and global conflicts</w:t>
      </w:r>
    </w:p>
    <w:p w:rsidR="00523FEB" w:rsidRPr="00D94F33" w:rsidRDefault="00523FEB" w:rsidP="00523FEB">
      <w:pPr>
        <w:numPr>
          <w:ilvl w:val="0"/>
          <w:numId w:val="16"/>
        </w:numPr>
        <w:tabs>
          <w:tab w:val="left" w:pos="480"/>
        </w:tabs>
        <w:overflowPunct/>
        <w:autoSpaceDE/>
        <w:autoSpaceDN/>
        <w:adjustRightInd/>
        <w:spacing w:before="120" w:after="80"/>
        <w:contextualSpacing/>
        <w:textAlignment w:val="auto"/>
        <w:rPr>
          <w:rFonts w:cs="Arial"/>
          <w:b/>
          <w:sz w:val="22"/>
          <w:szCs w:val="22"/>
          <w:u w:val="single"/>
          <w:lang w:val="en-CA"/>
        </w:rPr>
      </w:pPr>
      <w:r w:rsidRPr="00D94F33">
        <w:rPr>
          <w:rFonts w:cs="Arial"/>
          <w:sz w:val="22"/>
          <w:szCs w:val="22"/>
          <w:lang w:val="en-CA"/>
        </w:rPr>
        <w:t xml:space="preserve">Discriminatory policies and injustices in Canada and the world, such as the Head Tax, the </w:t>
      </w:r>
      <w:r w:rsidRPr="00D94F33">
        <w:rPr>
          <w:rFonts w:cs="Arial"/>
          <w:i/>
          <w:sz w:val="22"/>
          <w:szCs w:val="22"/>
          <w:lang w:val="en-CA"/>
        </w:rPr>
        <w:t>Komagata Maru</w:t>
      </w:r>
      <w:r w:rsidRPr="00D94F33">
        <w:rPr>
          <w:rFonts w:cs="Arial"/>
          <w:sz w:val="22"/>
          <w:szCs w:val="22"/>
          <w:lang w:val="en-CA"/>
        </w:rPr>
        <w:t xml:space="preserve"> incident, residential schools, and World War I </w:t>
      </w:r>
    </w:p>
    <w:p w:rsidR="00D94F33" w:rsidRDefault="00D94F33" w:rsidP="00B65A28">
      <w:pPr>
        <w:rPr>
          <w:rFonts w:cs="Arial"/>
          <w:b/>
          <w:color w:val="3B3B3B"/>
          <w:sz w:val="22"/>
          <w:szCs w:val="22"/>
          <w:lang w:eastAsia="en-CA"/>
        </w:rPr>
      </w:pPr>
    </w:p>
    <w:p w:rsidR="00D94F33" w:rsidRPr="005C03B0" w:rsidRDefault="00D94F33" w:rsidP="00B65A28">
      <w:pPr>
        <w:rPr>
          <w:rFonts w:cs="Arial"/>
          <w:b/>
          <w:color w:val="3B3B3B"/>
          <w:sz w:val="22"/>
          <w:szCs w:val="22"/>
          <w:lang w:eastAsia="en-CA"/>
        </w:rPr>
      </w:pPr>
    </w:p>
    <w:p w:rsidR="00523FEB" w:rsidRPr="001A6019" w:rsidRDefault="00D27CC2" w:rsidP="00523FEB">
      <w:pPr>
        <w:rPr>
          <w:b/>
        </w:rPr>
      </w:pPr>
      <w:r>
        <w:rPr>
          <w:rFonts w:cs="Arial"/>
          <w:noProof/>
          <w:sz w:val="22"/>
          <w:szCs w:val="22"/>
          <w:lang w:val="en-CA"/>
        </w:rPr>
        <mc:AlternateContent>
          <mc:Choice Requires="wps">
            <w:drawing>
              <wp:anchor distT="0" distB="0" distL="114300" distR="114300" simplePos="0" relativeHeight="251672576" behindDoc="0" locked="0" layoutInCell="1" allowOverlap="1" wp14:anchorId="28C8A44F" wp14:editId="345436FA">
                <wp:simplePos x="0" y="0"/>
                <wp:positionH relativeFrom="column">
                  <wp:posOffset>4045585</wp:posOffset>
                </wp:positionH>
                <wp:positionV relativeFrom="paragraph">
                  <wp:posOffset>51435</wp:posOffset>
                </wp:positionV>
                <wp:extent cx="1282700" cy="863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82700" cy="863600"/>
                        </a:xfrm>
                        <a:prstGeom prst="rect">
                          <a:avLst/>
                        </a:prstGeom>
                        <a:solidFill>
                          <a:sysClr val="window" lastClr="FFFFFF"/>
                        </a:solidFill>
                        <a:ln w="6350">
                          <a:noFill/>
                        </a:ln>
                      </wps:spPr>
                      <wps:txbx>
                        <w:txbxContent>
                          <w:p w:rsidR="00523FEB" w:rsidRDefault="00523FEB" w:rsidP="00523FEB">
                            <w:r>
                              <w:rPr>
                                <w:noProof/>
                              </w:rPr>
                              <w:drawing>
                                <wp:inline distT="0" distB="0" distL="0" distR="0" wp14:anchorId="4F59A795" wp14:editId="3D7EEE3F">
                                  <wp:extent cx="812800" cy="812800"/>
                                  <wp:effectExtent l="0" t="0" r="6350" b="6350"/>
                                  <wp:docPr id="13" name="Picture 13" descr="https://previews.123rf.com/images/fixer00/fixer001104/fixer00110400026/9327704-Struggle-Hand-break-through-white-background-Vector-Illustration-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views.123rf.com/images/fixer00/fixer001104/fixer00110400026/9327704-Struggle-Hand-break-through-white-background-Vector-Illustration-Stock-Vecto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A44F" id="Text Box 14" o:spid="_x0000_s1032" type="#_x0000_t202" style="position:absolute;margin-left:318.55pt;margin-top:4.05pt;width:101pt;height: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CWSwIAAJMEAAAOAAAAZHJzL2Uyb0RvYy54bWysVE1vGjEQvVfqf7B8bxYIIRSxRJSIqlKU&#10;RIIqZ+P1wkpej2sbdumv77MXEpr2VJWDmS/PeN6b2eldW2t2UM5XZHLev+pxpoykojLbnH9fLz+N&#10;OfNBmEJoMirnR+X53ezjh2ljJ2pAO9KFcgxJjJ80Nue7EOwky7zcqVr4K7LKwFmSq0WA6rZZ4USD&#10;7LXOBr3eKGvIFdaRVN7Det85+SzlL0slw1NZehWYzjneFtLp0rmJZzabisnWCbur5OkZ4h9eUYvK&#10;oOhrqnsRBNu76o9UdSUdeSrDlaQ6o7KspEo9oJt+7103q52wKvUCcLx9hcn/v7Ty8fDsWFWAuyFn&#10;RtTgaK3awL5Qy2ACPo31E4StLAJDCztiz3YPY2y7LV0d/9EQgx9IH1/RjdlkvDQYD257cEn4xqPr&#10;EWSkz95uW+fDV0U1i0LOHdhLoIrDgw9d6DkkFvOkq2JZaZ2Uo19oxw4CRGM+Cmo408IHGHO+TL9T&#10;td+uacOanI+ub3qpkqGYryulDR4Xm++ajFJoN20Ca3QGYEPFEbg46ibLW7ms8PgHVH4WDqOEfrEe&#10;4QlHqQm16CRxtiP382/2GA+G4eWswWjm3P/YC6fQ0DcD7j/3h8M4y0kZ3twOoLhLz+bSY/b1ggBK&#10;H4toZRJjfNBnsXRUv2CL5rEqXMJI1M55OIuL0C0MtlCq+TwFYXqtCA9mZWVMHRmI1KzbF+Hsib8A&#10;5h/pPMRi8o7GLjbeNDTfByqrxHHEuUP1BD8mP03JaUvjal3qKertWzL7BQAA//8DAFBLAwQUAAYA&#10;CAAAACEAOPbfSuEAAAAJAQAADwAAAGRycy9kb3ducmV2LnhtbEyPQUvDQBCF74L/YRnBm93Elhpj&#10;NkVE0UJDNQpet8mYRLOzYXfbxP56x5OeZob3ePO9bDWZXhzQ+c6SgngWgUCqbN1Ro+Dt9eEiAeGD&#10;plr3llDBN3pY5acnmU5rO9ILHsrQCA4hn2oFbQhDKqWvWjTaz+yAxNqHdUYHPl0ja6dHDje9vIyi&#10;pTS6I/7Q6gHvWqy+yr1R8D6Wj267Xn8+D0/FcXssiw3eF0qdn023NyACTuHPDL/4jA45M+3snmov&#10;egXL+VXMVgUJD9aT+TUvOzYuFjHIPJP/G+Q/AAAA//8DAFBLAQItABQABgAIAAAAIQC2gziS/gAA&#10;AOEBAAATAAAAAAAAAAAAAAAAAAAAAABbQ29udGVudF9UeXBlc10ueG1sUEsBAi0AFAAGAAgAAAAh&#10;ADj9If/WAAAAlAEAAAsAAAAAAAAAAAAAAAAALwEAAF9yZWxzLy5yZWxzUEsBAi0AFAAGAAgAAAAh&#10;ACY6gJZLAgAAkwQAAA4AAAAAAAAAAAAAAAAALgIAAGRycy9lMm9Eb2MueG1sUEsBAi0AFAAGAAgA&#10;AAAhADj230rhAAAACQEAAA8AAAAAAAAAAAAAAAAApQQAAGRycy9kb3ducmV2LnhtbFBLBQYAAAAA&#10;BAAEAPMAAACzBQAAAAA=&#10;" fillcolor="window" stroked="f" strokeweight=".5pt">
                <v:textbox>
                  <w:txbxContent>
                    <w:p w:rsidR="00523FEB" w:rsidRDefault="00523FEB" w:rsidP="00523FEB">
                      <w:r>
                        <w:rPr>
                          <w:noProof/>
                        </w:rPr>
                        <w:drawing>
                          <wp:inline distT="0" distB="0" distL="0" distR="0" wp14:anchorId="4F59A795" wp14:editId="3D7EEE3F">
                            <wp:extent cx="812800" cy="812800"/>
                            <wp:effectExtent l="0" t="0" r="6350" b="6350"/>
                            <wp:docPr id="13" name="Picture 13" descr="https://previews.123rf.com/images/fixer00/fixer001104/fixer00110400026/9327704-Struggle-Hand-break-through-white-background-Vector-Illustration-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views.123rf.com/images/fixer00/fixer001104/fixer00110400026/9327704-Struggle-Hand-break-through-white-background-Vector-Illustration-Stock-Vecto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v:textbox>
              </v:shape>
            </w:pict>
          </mc:Fallback>
        </mc:AlternateContent>
      </w:r>
      <w:r w:rsidR="005C03B0">
        <w:rPr>
          <w:b/>
        </w:rPr>
        <w:t xml:space="preserve">PART </w:t>
      </w:r>
      <w:r w:rsidR="00523FEB" w:rsidRPr="001A6019">
        <w:rPr>
          <w:b/>
        </w:rPr>
        <w:t xml:space="preserve">ONE:  </w:t>
      </w:r>
      <w:r w:rsidR="005C03B0">
        <w:rPr>
          <w:b/>
        </w:rPr>
        <w:t>REVOLUTIONS</w:t>
      </w:r>
      <w:r w:rsidR="00523FEB" w:rsidRPr="001A6019">
        <w:rPr>
          <w:b/>
        </w:rPr>
        <w:t xml:space="preserve"> </w:t>
      </w:r>
    </w:p>
    <w:p w:rsidR="005C03B0" w:rsidRPr="00620E9A" w:rsidRDefault="005C03B0" w:rsidP="005C03B0">
      <w:pPr>
        <w:numPr>
          <w:ilvl w:val="0"/>
          <w:numId w:val="17"/>
        </w:numPr>
        <w:overflowPunct/>
        <w:autoSpaceDE/>
        <w:autoSpaceDN/>
        <w:adjustRightInd/>
        <w:textAlignment w:val="auto"/>
      </w:pPr>
      <w:r>
        <w:t xml:space="preserve">French and Russian Revolution (Modern Revolutions) </w:t>
      </w:r>
    </w:p>
    <w:p w:rsidR="00523FEB" w:rsidRPr="00620E9A" w:rsidRDefault="00523FEB" w:rsidP="00523FEB">
      <w:pPr>
        <w:numPr>
          <w:ilvl w:val="0"/>
          <w:numId w:val="17"/>
        </w:numPr>
        <w:overflowPunct/>
        <w:autoSpaceDE/>
        <w:autoSpaceDN/>
        <w:adjustRightInd/>
        <w:textAlignment w:val="auto"/>
      </w:pPr>
      <w:r w:rsidRPr="00620E9A">
        <w:t>Rise and Fall of Napoleon Bonaparte</w:t>
      </w:r>
    </w:p>
    <w:p w:rsidR="00523FEB" w:rsidRPr="00620E9A" w:rsidRDefault="00523FEB" w:rsidP="00523FEB">
      <w:pPr>
        <w:numPr>
          <w:ilvl w:val="0"/>
          <w:numId w:val="17"/>
        </w:numPr>
        <w:overflowPunct/>
        <w:autoSpaceDE/>
        <w:autoSpaceDN/>
        <w:adjustRightInd/>
        <w:textAlignment w:val="auto"/>
      </w:pPr>
      <w:r w:rsidRPr="00620E9A">
        <w:t>Agricultural and Industrial Revolutions</w:t>
      </w:r>
    </w:p>
    <w:p w:rsidR="00523FEB" w:rsidRDefault="00523FEB" w:rsidP="00523FEB">
      <w:pPr>
        <w:numPr>
          <w:ilvl w:val="0"/>
          <w:numId w:val="17"/>
        </w:numPr>
        <w:overflowPunct/>
        <w:autoSpaceDE/>
        <w:autoSpaceDN/>
        <w:adjustRightInd/>
        <w:textAlignment w:val="auto"/>
      </w:pPr>
      <w:r w:rsidRPr="00620E9A">
        <w:t>Age of Imperialism – Establishing Colonial Empires</w:t>
      </w:r>
    </w:p>
    <w:p w:rsidR="00523FEB" w:rsidRPr="00620E9A" w:rsidRDefault="00523FEB" w:rsidP="00523FEB">
      <w:pPr>
        <w:numPr>
          <w:ilvl w:val="0"/>
          <w:numId w:val="17"/>
        </w:numPr>
        <w:overflowPunct/>
        <w:autoSpaceDE/>
        <w:autoSpaceDN/>
        <w:adjustRightInd/>
        <w:textAlignment w:val="auto"/>
      </w:pPr>
      <w:r>
        <w:t>Rise of Nationalism and World War I</w:t>
      </w:r>
    </w:p>
    <w:p w:rsidR="005C03B0" w:rsidRDefault="005C03B0" w:rsidP="00523FEB">
      <w:pPr>
        <w:rPr>
          <w:b/>
        </w:rPr>
      </w:pPr>
    </w:p>
    <w:p w:rsidR="00523FEB" w:rsidRPr="001A6019" w:rsidRDefault="005C03B0" w:rsidP="00523FEB">
      <w:pPr>
        <w:rPr>
          <w:b/>
        </w:rPr>
      </w:pPr>
      <w:r>
        <w:rPr>
          <w:b/>
        </w:rPr>
        <w:t xml:space="preserve">PART </w:t>
      </w:r>
      <w:r w:rsidR="00523FEB" w:rsidRPr="001A6019">
        <w:rPr>
          <w:b/>
        </w:rPr>
        <w:t xml:space="preserve">TWO:  NEW WORLD:  NORTH AMERICA </w:t>
      </w:r>
    </w:p>
    <w:p w:rsidR="00523FEB" w:rsidRPr="00620E9A" w:rsidRDefault="00523FEB" w:rsidP="00523FEB">
      <w:pPr>
        <w:numPr>
          <w:ilvl w:val="0"/>
          <w:numId w:val="18"/>
        </w:numPr>
        <w:overflowPunct/>
        <w:autoSpaceDE/>
        <w:autoSpaceDN/>
        <w:adjustRightInd/>
        <w:textAlignment w:val="auto"/>
      </w:pPr>
      <w:r w:rsidRPr="00620E9A">
        <w:t xml:space="preserve">First Nations of </w:t>
      </w:r>
      <w:smartTag w:uri="urn:schemas-microsoft-com:office:smarttags" w:element="place">
        <w:smartTag w:uri="urn:schemas-microsoft-com:office:smarttags" w:element="country-region">
          <w:r w:rsidRPr="00620E9A">
            <w:t>Canada</w:t>
          </w:r>
        </w:smartTag>
      </w:smartTag>
    </w:p>
    <w:p w:rsidR="00523FEB" w:rsidRPr="00620E9A" w:rsidRDefault="00523FEB" w:rsidP="00523FEB">
      <w:pPr>
        <w:numPr>
          <w:ilvl w:val="0"/>
          <w:numId w:val="18"/>
        </w:numPr>
        <w:overflowPunct/>
        <w:autoSpaceDE/>
        <w:autoSpaceDN/>
        <w:adjustRightInd/>
        <w:textAlignment w:val="auto"/>
      </w:pPr>
      <w:r w:rsidRPr="00620E9A">
        <w:t>First Contact:  European Exploration and Settlement</w:t>
      </w:r>
    </w:p>
    <w:p w:rsidR="00523FEB" w:rsidRPr="00620E9A" w:rsidRDefault="00523FEB" w:rsidP="00523FEB">
      <w:pPr>
        <w:numPr>
          <w:ilvl w:val="0"/>
          <w:numId w:val="18"/>
        </w:numPr>
        <w:overflowPunct/>
        <w:autoSpaceDE/>
        <w:autoSpaceDN/>
        <w:adjustRightInd/>
        <w:textAlignment w:val="auto"/>
      </w:pPr>
      <w:r w:rsidRPr="00620E9A">
        <w:t xml:space="preserve">Foundations of </w:t>
      </w:r>
      <w:smartTag w:uri="urn:schemas-microsoft-com:office:smarttags" w:element="country-region">
        <w:r w:rsidRPr="00620E9A">
          <w:t>Canada</w:t>
        </w:r>
      </w:smartTag>
      <w:r w:rsidRPr="00620E9A">
        <w:t>:  The establishment of a royal colony “</w:t>
      </w:r>
      <w:smartTag w:uri="urn:schemas-microsoft-com:office:smarttags" w:element="place">
        <w:r w:rsidRPr="00620E9A">
          <w:t>New France</w:t>
        </w:r>
      </w:smartTag>
      <w:r w:rsidRPr="00620E9A">
        <w:t>”</w:t>
      </w:r>
    </w:p>
    <w:p w:rsidR="00523FEB" w:rsidRPr="00620E9A" w:rsidRDefault="00523FEB" w:rsidP="00523FEB">
      <w:pPr>
        <w:numPr>
          <w:ilvl w:val="0"/>
          <w:numId w:val="18"/>
        </w:numPr>
        <w:overflowPunct/>
        <w:autoSpaceDE/>
        <w:autoSpaceDN/>
        <w:adjustRightInd/>
        <w:textAlignment w:val="auto"/>
      </w:pPr>
      <w:r w:rsidRPr="00620E9A">
        <w:t xml:space="preserve">Clash of Empires:  Struggle for control of </w:t>
      </w:r>
      <w:smartTag w:uri="urn:schemas-microsoft-com:office:smarttags" w:element="place">
        <w:r w:rsidRPr="00620E9A">
          <w:t>North America</w:t>
        </w:r>
      </w:smartTag>
    </w:p>
    <w:p w:rsidR="00523FEB" w:rsidRPr="00620E9A" w:rsidRDefault="00D27CC2" w:rsidP="00523FEB">
      <w:pPr>
        <w:numPr>
          <w:ilvl w:val="0"/>
          <w:numId w:val="18"/>
        </w:numPr>
        <w:overflowPunct/>
        <w:autoSpaceDE/>
        <w:autoSpaceDN/>
        <w:adjustRightInd/>
        <w:textAlignment w:val="auto"/>
      </w:pPr>
      <w:r>
        <w:rPr>
          <w:noProof/>
        </w:rPr>
        <mc:AlternateContent>
          <mc:Choice Requires="wps">
            <w:drawing>
              <wp:anchor distT="0" distB="0" distL="114300" distR="114300" simplePos="0" relativeHeight="251675648" behindDoc="0" locked="0" layoutInCell="1" allowOverlap="1">
                <wp:simplePos x="0" y="0"/>
                <wp:positionH relativeFrom="column">
                  <wp:posOffset>4044315</wp:posOffset>
                </wp:positionH>
                <wp:positionV relativeFrom="paragraph">
                  <wp:posOffset>9525</wp:posOffset>
                </wp:positionV>
                <wp:extent cx="2273300" cy="10985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2273300" cy="1098550"/>
                        </a:xfrm>
                        <a:prstGeom prst="rect">
                          <a:avLst/>
                        </a:prstGeom>
                        <a:solidFill>
                          <a:schemeClr val="lt1"/>
                        </a:solidFill>
                        <a:ln w="6350">
                          <a:noFill/>
                        </a:ln>
                      </wps:spPr>
                      <wps:txbx>
                        <w:txbxContent>
                          <w:p w:rsidR="00D27CC2" w:rsidRDefault="00D27CC2">
                            <w:r>
                              <w:rPr>
                                <w:noProof/>
                              </w:rPr>
                              <w:drawing>
                                <wp:inline distT="0" distB="0" distL="0" distR="0" wp14:anchorId="58A257EC" wp14:editId="1BADEC09">
                                  <wp:extent cx="1156882" cy="984554"/>
                                  <wp:effectExtent l="0" t="0" r="5715" b="6350"/>
                                  <wp:docPr id="3" name="Picture 3" descr="https://i.pinimg.com/736x/4c/d4/e4/4cd4e44708bfbf69df48d6d26d37d407--fun-facts-about-canada-canada-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4c/d4/e4/4cd4e44708bfbf69df48d6d26d37d407--fun-facts-about-canada-canada-da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1139" cy="9881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3" type="#_x0000_t202" style="position:absolute;left:0;text-align:left;margin-left:318.45pt;margin-top:.75pt;width:179pt;height:8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dJRQIAAIMEAAAOAAAAZHJzL2Uyb0RvYy54bWysVMlu2zAQvRfoPxC817JlO4sQOXATpChg&#10;JAGSImeaomIBFIclaUvu1/eRsrO1p6IXajgznOW9GV1c9q1mO+V8Q6bkk9GYM2UkVY15LvmPx5sv&#10;Z5z5IEwlNBlV8r3y/HLx+dNFZwuV04Z0pRxDEOOLzpZ8E4ItsszLjWqFH5FVBsaaXCsCru45q5zo&#10;EL3VWT4en2Qduco6ksp7aK8HI1+k+HWtZLira68C0yVHbSGdLp3reGaLC1E8O2E3jTyUIf6hilY0&#10;BklfQl2LINjWNX+EahvpyFMdRpLajOq6kSr1gG4m4w/dPGyEVakXgOPtC0z+/4WVt7t7x5qq5PmE&#10;MyNacPSo+sC+Us+gAj6d9QXcHiwcQw89eD7qPZSx7b52bfyiIQY7kN6/oBujSSjz/HQ6HcMkYZuM&#10;z8/m84R/9vrcOh++KWpZFEruQF9CVexWPqAUuB5dYjZPuqluGq3TJY6MutKO7QTI1iEViRfvvLRh&#10;XclPpkgdHxmKz4fI2iBBbHZoKkqhX/cJnNNjw2uq9sDB0TBJ3sqbBrWuhA/3wmF00B/WIdzhqDUh&#10;Fx0kzjbkfv1NH/3BKKycdRjFkvufW+EUZ/q7Adfnk9kszm66zOanOS7urWX91mK27RUBANCJ6pIY&#10;/YM+irWj9glbs4xZYRJGInfJw1G8CsOCYOukWi6TE6bVirAyD1bG0BG7yMRj/yScPdAVwPQtHYdW&#10;FB9YG3wH1JfbQHWTKI04D6ge4MekJ6YPWxlX6e09eb3+Oxa/AQAA//8DAFBLAwQUAAYACAAAACEA&#10;I24MqN8AAAAJAQAADwAAAGRycy9kb3ducmV2LnhtbEyPy06EQBBF9yb+Q6dM3BinUQZGkGZijI/E&#10;nYOPuOuhSyDS1YTuAfx7y5UuT+7NrVPFdrG9mHD0nSMFF6sIBFLtTEeNgpfq/vwKhA+ajO4doYJv&#10;9LAtj48KnRs30zNOu9AIHiGfawVtCEMupa9btNqv3IDE2acbrQ6MYyPNqGcet728jKJUWt0RX2j1&#10;gLct1l+7g1Xwcda8P/nl4XWOk3i4e5yqzZuplDo9WW6uQQRcwl8ZfvVZHUp22rsDGS96BWmcZlzl&#10;IAHBeZatmffMm3UCsizk/w/KHwAAAP//AwBQSwECLQAUAAYACAAAACEAtoM4kv4AAADhAQAAEwAA&#10;AAAAAAAAAAAAAAAAAAAAW0NvbnRlbnRfVHlwZXNdLnhtbFBLAQItABQABgAIAAAAIQA4/SH/1gAA&#10;AJQBAAALAAAAAAAAAAAAAAAAAC8BAABfcmVscy8ucmVsc1BLAQItABQABgAIAAAAIQDpA1dJRQIA&#10;AIMEAAAOAAAAAAAAAAAAAAAAAC4CAABkcnMvZTJvRG9jLnhtbFBLAQItABQABgAIAAAAIQAjbgyo&#10;3wAAAAkBAAAPAAAAAAAAAAAAAAAAAJ8EAABkcnMvZG93bnJldi54bWxQSwUGAAAAAAQABADzAAAA&#10;qwUAAAAA&#10;" fillcolor="white [3201]" stroked="f" strokeweight=".5pt">
                <v:textbox>
                  <w:txbxContent>
                    <w:p w:rsidR="00D27CC2" w:rsidRDefault="00D27CC2">
                      <w:r>
                        <w:rPr>
                          <w:noProof/>
                        </w:rPr>
                        <w:drawing>
                          <wp:inline distT="0" distB="0" distL="0" distR="0" wp14:anchorId="58A257EC" wp14:editId="1BADEC09">
                            <wp:extent cx="1156882" cy="984554"/>
                            <wp:effectExtent l="0" t="0" r="5715" b="6350"/>
                            <wp:docPr id="3" name="Picture 3" descr="https://i.pinimg.com/736x/4c/d4/e4/4cd4e44708bfbf69df48d6d26d37d407--fun-facts-about-canada-canada-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4c/d4/e4/4cd4e44708bfbf69df48d6d26d37d407--fun-facts-about-canada-canada-da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1139" cy="988177"/>
                                    </a:xfrm>
                                    <a:prstGeom prst="rect">
                                      <a:avLst/>
                                    </a:prstGeom>
                                    <a:noFill/>
                                    <a:ln>
                                      <a:noFill/>
                                    </a:ln>
                                  </pic:spPr>
                                </pic:pic>
                              </a:graphicData>
                            </a:graphic>
                          </wp:inline>
                        </w:drawing>
                      </w:r>
                    </w:p>
                  </w:txbxContent>
                </v:textbox>
              </v:shape>
            </w:pict>
          </mc:Fallback>
        </mc:AlternateContent>
      </w:r>
      <w:r w:rsidR="00523FEB" w:rsidRPr="00620E9A">
        <w:t>American Revolution</w:t>
      </w:r>
    </w:p>
    <w:p w:rsidR="00523FEB" w:rsidRDefault="00523FEB" w:rsidP="00523FEB">
      <w:pPr>
        <w:numPr>
          <w:ilvl w:val="0"/>
          <w:numId w:val="18"/>
        </w:numPr>
        <w:overflowPunct/>
        <w:autoSpaceDE/>
        <w:autoSpaceDN/>
        <w:adjustRightInd/>
        <w:textAlignment w:val="auto"/>
      </w:pPr>
      <w:r w:rsidRPr="00620E9A">
        <w:t>Off to a rocky start:  Tension and conflict in the British colonies</w:t>
      </w:r>
    </w:p>
    <w:p w:rsidR="005C03B0" w:rsidRPr="00620E9A" w:rsidRDefault="005C03B0" w:rsidP="00523FEB">
      <w:pPr>
        <w:numPr>
          <w:ilvl w:val="0"/>
          <w:numId w:val="18"/>
        </w:numPr>
        <w:overflowPunct/>
        <w:autoSpaceDE/>
        <w:autoSpaceDN/>
        <w:adjustRightInd/>
        <w:textAlignment w:val="auto"/>
      </w:pPr>
      <w:r>
        <w:t xml:space="preserve">Canadian Confederation </w:t>
      </w:r>
    </w:p>
    <w:p w:rsidR="00523FEB" w:rsidRPr="001A6019" w:rsidRDefault="00523FEB" w:rsidP="00523FEB">
      <w:pPr>
        <w:rPr>
          <w:b/>
        </w:rPr>
      </w:pPr>
      <w:r w:rsidRPr="001A6019">
        <w:rPr>
          <w:b/>
        </w:rPr>
        <w:t xml:space="preserve"> </w:t>
      </w:r>
      <w:r w:rsidR="005C03B0">
        <w:rPr>
          <w:b/>
        </w:rPr>
        <w:t>PART</w:t>
      </w:r>
      <w:r w:rsidRPr="001A6019">
        <w:rPr>
          <w:b/>
        </w:rPr>
        <w:t xml:space="preserve"> THREE:  GEOGRAPHY OF NORTH AMERICA</w:t>
      </w:r>
    </w:p>
    <w:p w:rsidR="00523FEB" w:rsidRPr="00620E9A" w:rsidRDefault="00523FEB" w:rsidP="00523FEB">
      <w:pPr>
        <w:numPr>
          <w:ilvl w:val="0"/>
          <w:numId w:val="19"/>
        </w:numPr>
        <w:overflowPunct/>
        <w:autoSpaceDE/>
        <w:autoSpaceDN/>
        <w:adjustRightInd/>
        <w:textAlignment w:val="auto"/>
      </w:pPr>
      <w:r w:rsidRPr="00620E9A">
        <w:t>Introductory Mapping Skills</w:t>
      </w:r>
    </w:p>
    <w:p w:rsidR="00523FEB" w:rsidRPr="00620E9A" w:rsidRDefault="00523FEB" w:rsidP="00523FEB">
      <w:pPr>
        <w:numPr>
          <w:ilvl w:val="0"/>
          <w:numId w:val="19"/>
        </w:numPr>
        <w:overflowPunct/>
        <w:autoSpaceDE/>
        <w:autoSpaceDN/>
        <w:adjustRightInd/>
        <w:textAlignment w:val="auto"/>
      </w:pPr>
      <w:r w:rsidRPr="00620E9A">
        <w:t xml:space="preserve">Physical and Political Geography of </w:t>
      </w:r>
      <w:smartTag w:uri="urn:schemas-microsoft-com:office:smarttags" w:element="country-region">
        <w:smartTag w:uri="urn:schemas-microsoft-com:office:smarttags" w:element="place">
          <w:r w:rsidRPr="00620E9A">
            <w:t>Canada</w:t>
          </w:r>
        </w:smartTag>
      </w:smartTag>
    </w:p>
    <w:p w:rsidR="00523FEB" w:rsidRPr="00620E9A" w:rsidRDefault="00523FEB" w:rsidP="00523FEB">
      <w:pPr>
        <w:numPr>
          <w:ilvl w:val="0"/>
          <w:numId w:val="19"/>
        </w:numPr>
        <w:overflowPunct/>
        <w:autoSpaceDE/>
        <w:autoSpaceDN/>
        <w:adjustRightInd/>
        <w:textAlignment w:val="auto"/>
      </w:pPr>
      <w:r w:rsidRPr="00620E9A">
        <w:t xml:space="preserve">Physical Geography of </w:t>
      </w:r>
      <w:smartTag w:uri="urn:schemas-microsoft-com:office:smarttags" w:element="place">
        <w:r w:rsidRPr="00620E9A">
          <w:t>North America</w:t>
        </w:r>
      </w:smartTag>
    </w:p>
    <w:p w:rsidR="00523FEB" w:rsidRPr="001A6019" w:rsidRDefault="00523FEB" w:rsidP="00523FEB">
      <w:pPr>
        <w:rPr>
          <w:b/>
        </w:rPr>
      </w:pPr>
      <w:r w:rsidRPr="001A6019">
        <w:rPr>
          <w:b/>
        </w:rPr>
        <w:t xml:space="preserve">  </w:t>
      </w:r>
      <w:r>
        <w:rPr>
          <w:b/>
        </w:rPr>
        <w:t xml:space="preserve"> </w:t>
      </w:r>
      <w:r w:rsidRPr="001A6019">
        <w:rPr>
          <w:b/>
        </w:rPr>
        <w:t>PART FOUR:  CURRENT EVENTS</w:t>
      </w:r>
    </w:p>
    <w:p w:rsidR="00B65A28" w:rsidRDefault="005C03B0" w:rsidP="00444D01">
      <w:pPr>
        <w:ind w:left="284" w:hanging="142"/>
      </w:pPr>
      <w:r>
        <w:rPr>
          <w:rFonts w:cs="Arial"/>
          <w:b/>
          <w:color w:val="3B3B3B"/>
          <w:sz w:val="22"/>
          <w:szCs w:val="22"/>
          <w:lang w:eastAsia="en-CA"/>
        </w:rPr>
        <w:t xml:space="preserve">   </w:t>
      </w:r>
      <w:r w:rsidRPr="00DF0768">
        <w:t xml:space="preserve">In this course, we will not only be studying the past, but also the present.  The material you will </w:t>
      </w:r>
      <w:r>
        <w:t xml:space="preserve">  </w:t>
      </w:r>
      <w:r w:rsidRPr="00DF0768">
        <w:t xml:space="preserve">learn can be used to understand current conditions in the world today.  As such, your experiences now can help you understand and relate </w:t>
      </w:r>
      <w:r>
        <w:t xml:space="preserve">to a time in the past.  Students will participate during in-class discussion on current events.  </w:t>
      </w:r>
      <w:r w:rsidRPr="00DF0768">
        <w:t>You are encouraged to watch the news and read the newspaper on a regular basis in order to contribute to class discussions.</w:t>
      </w:r>
    </w:p>
    <w:p w:rsidR="00444D01" w:rsidRPr="00444D01" w:rsidRDefault="00444D01" w:rsidP="00444D01">
      <w:pPr>
        <w:ind w:left="284" w:hanging="142"/>
      </w:pPr>
    </w:p>
    <w:p w:rsidR="00B65A28" w:rsidRPr="00326003" w:rsidRDefault="00B65A28" w:rsidP="00B65A28">
      <w:pPr>
        <w:pStyle w:val="BodyText"/>
        <w:pBdr>
          <w:bottom w:val="threeDEmboss" w:sz="24" w:space="1" w:color="auto"/>
        </w:pBdr>
        <w:rPr>
          <w:rFonts w:ascii="MV Boli" w:hAnsi="MV Boli" w:cs="MV Boli"/>
          <w:sz w:val="28"/>
        </w:rPr>
      </w:pPr>
      <w:r w:rsidRPr="00326003">
        <w:rPr>
          <w:rFonts w:ascii="MV Boli" w:hAnsi="MV Boli" w:cs="MV Boli"/>
          <w:sz w:val="28"/>
        </w:rPr>
        <w:t>Grading</w:t>
      </w:r>
    </w:p>
    <w:p w:rsidR="00B65A28" w:rsidRDefault="00B65A28" w:rsidP="00B65A28">
      <w:pPr>
        <w:pStyle w:val="Heading1"/>
        <w:rPr>
          <w:rFonts w:cs="Arial"/>
          <w:sz w:val="22"/>
        </w:rPr>
      </w:pPr>
    </w:p>
    <w:p w:rsidR="00B65A28" w:rsidRDefault="00B65A28" w:rsidP="00B65A28">
      <w:pPr>
        <w:pStyle w:val="Heading1"/>
        <w:rPr>
          <w:rFonts w:cs="Arial"/>
          <w:sz w:val="22"/>
        </w:rPr>
      </w:pPr>
      <w:r>
        <w:rPr>
          <w:rFonts w:cs="Arial"/>
          <w:sz w:val="22"/>
        </w:rPr>
        <w:t>Unit Tests … … … … … … … … 40%                     SCHOOL MARK   80%</w:t>
      </w:r>
    </w:p>
    <w:p w:rsidR="00B65A28" w:rsidRDefault="00B65A28" w:rsidP="00B65A28">
      <w:pPr>
        <w:rPr>
          <w:rFonts w:cs="Arial"/>
          <w:sz w:val="22"/>
        </w:rPr>
      </w:pPr>
      <w:r>
        <w:rPr>
          <w:rFonts w:cs="Arial"/>
          <w:sz w:val="22"/>
        </w:rPr>
        <w:t xml:space="preserve">Homework, Quizzes &amp; </w:t>
      </w:r>
    </w:p>
    <w:p w:rsidR="00B65A28" w:rsidRDefault="00B65A28" w:rsidP="00B65A28">
      <w:pPr>
        <w:rPr>
          <w:rFonts w:cs="Arial"/>
          <w:sz w:val="22"/>
        </w:rPr>
      </w:pPr>
      <w:r>
        <w:rPr>
          <w:rFonts w:cs="Arial"/>
          <w:sz w:val="22"/>
        </w:rPr>
        <w:t>Assignments… … … … ………… 60%                     FINAL EXAM        20%</w:t>
      </w:r>
    </w:p>
    <w:p w:rsidR="00B65A28" w:rsidRDefault="00B65A28" w:rsidP="00B65A28">
      <w:pPr>
        <w:rPr>
          <w:rFonts w:cs="Arial"/>
          <w:sz w:val="24"/>
        </w:rPr>
      </w:pPr>
      <w:r>
        <w:rPr>
          <w:rFonts w:cs="Arial"/>
          <w:noProof/>
          <w:sz w:val="24"/>
        </w:rPr>
        <mc:AlternateContent>
          <mc:Choice Requires="wps">
            <w:drawing>
              <wp:anchor distT="0" distB="0" distL="114300" distR="114300" simplePos="0" relativeHeight="251668480" behindDoc="0" locked="0" layoutInCell="1" allowOverlap="1">
                <wp:simplePos x="0" y="0"/>
                <wp:positionH relativeFrom="column">
                  <wp:posOffset>3041015</wp:posOffset>
                </wp:positionH>
                <wp:positionV relativeFrom="paragraph">
                  <wp:posOffset>111760</wp:posOffset>
                </wp:positionV>
                <wp:extent cx="961390" cy="1148715"/>
                <wp:effectExtent l="9525" t="12700" r="1016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148715"/>
                        </a:xfrm>
                        <a:prstGeom prst="rect">
                          <a:avLst/>
                        </a:prstGeom>
                        <a:solidFill>
                          <a:srgbClr val="FFFFFF"/>
                        </a:solidFill>
                        <a:ln w="9525">
                          <a:solidFill>
                            <a:srgbClr val="FFFFFF"/>
                          </a:solidFill>
                          <a:miter lim="800000"/>
                          <a:headEnd/>
                          <a:tailEnd/>
                        </a:ln>
                      </wps:spPr>
                      <wps:txbx>
                        <w:txbxContent>
                          <w:p w:rsidR="00B65A28" w:rsidRDefault="00B65A28" w:rsidP="00B65A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239.45pt;margin-top:8.8pt;width:75.7pt;height:90.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iMJQIAAFUEAAAOAAAAZHJzL2Uyb0RvYy54bWysVM1u2zAMvg/YOwi6L46zpE2MOEWXLsOA&#10;7gdo9wCyLNvCJFGQlNjZ04+SkzTbbsV8EEiR+kh+JL2+G7QiB+G8BFPSfDKlRBgOtTRtSX88794t&#10;KfGBmZopMKKkR+Hp3ebtm3VvCzGDDlQtHEEQ44velrQLwRZZ5nknNPMTsMKgsQGnWUDVtVntWI/o&#10;WmWz6fQm68HV1gEX3uPtw2ikm4TfNIKHb03jRSCqpJhbSKdLZxXPbLNmReuY7SQ/pcFekYVm0mDQ&#10;C9QDC4zsnfwHSkvuwEMTJhx0Bk0juUg1YDX59K9qnjpmRaoFyfH2QpP/f7D86+G7I7Iu6ZwSwzS2&#10;6FkMgXyAgcwjO731BTo9WXQLA15jl1Ol3j4C/+mJgW3HTCvunYO+E6zG7PL4Mrt6OuL4CFL1X6DG&#10;MGwfIAENjdOROiSDIDp26XjpTEyF4+XqJn+/QgtHU57Pl7f5IoVgxfm1dT58EqBJFErqsPMJnR0e&#10;fYjZsOLsEoN5ULLeSaWS4tpqqxw5MJySXfpO6H+4KUN6TGUxW4wEvAJCy4DjrqQu6XIavxiHFZG2&#10;j6ZOcmBSjTKmrMyJx0jdSGIYqiE1bBnfRo4rqI9IrINxunEbUejA/aKkx8kuqcHVo0R9NtiaVT6f&#10;x0VIynxxO0PFXVuqawszHIFKGigZxW0Yl2dvnWw7jHMehnts504mpl9yOiWPs5sacNqzuBzXevJ6&#10;+RtsfgMAAP//AwBQSwMEFAAGAAgAAAAhAAslhc3hAAAACgEAAA8AAABkcnMvZG93bnJldi54bWxM&#10;j8FOwkAQhu8mvsNmTLzJVtFSareEoJJ48CAQwdvQjm1jd7bpLlDe3vGkx5n/yz/fZLPBtupIvW8c&#10;G7gdRaCIC1c2XBnYrF9uElA+IJfYOiYDZ/Iwyy8vMkxLd+J3Oq5CpaSEfYoG6hC6VGtf1GTRj1xH&#10;LNmX6y0GGftKlz2epNy2+i6KYm2xYblQY0eLmorv1cEaaN4+u/CxXT4/Ldxye96h381fvTHXV8P8&#10;EVSgIfzB8Ksv6pCL094duPSqNXA/SaaCSjCJQQkQj6MxqL0spskD6DzT/1/IfwAAAP//AwBQSwEC&#10;LQAUAAYACAAAACEAtoM4kv4AAADhAQAAEwAAAAAAAAAAAAAAAAAAAAAAW0NvbnRlbnRfVHlwZXNd&#10;LnhtbFBLAQItABQABgAIAAAAIQA4/SH/1gAAAJQBAAALAAAAAAAAAAAAAAAAAC8BAABfcmVscy8u&#10;cmVsc1BLAQItABQABgAIAAAAIQDb4RiMJQIAAFUEAAAOAAAAAAAAAAAAAAAAAC4CAABkcnMvZTJv&#10;RG9jLnhtbFBLAQItABQABgAIAAAAIQALJYXN4QAAAAoBAAAPAAAAAAAAAAAAAAAAAH8EAABkcnMv&#10;ZG93bnJldi54bWxQSwUGAAAAAAQABADzAAAAjQUAAAAA&#10;" strokecolor="white">
                <v:textbox style="mso-fit-shape-to-text:t">
                  <w:txbxContent>
                    <w:p w:rsidR="00B65A28" w:rsidRDefault="00B65A28" w:rsidP="00B65A28"/>
                  </w:txbxContent>
                </v:textbox>
              </v:shape>
            </w:pict>
          </mc:Fallback>
        </mc:AlternateContent>
      </w:r>
    </w:p>
    <w:p w:rsidR="00B65A28" w:rsidRDefault="00B65A28" w:rsidP="00B65A28">
      <w:pPr>
        <w:rPr>
          <w:rFonts w:cs="Arial"/>
          <w:sz w:val="24"/>
        </w:rPr>
      </w:pPr>
      <w:r>
        <w:rPr>
          <w:rFonts w:cs="Arial"/>
          <w:sz w:val="24"/>
        </w:rPr>
        <w:t xml:space="preserve">                                                100% School</w:t>
      </w:r>
      <w:r>
        <w:rPr>
          <w:rFonts w:cs="Arial"/>
          <w:sz w:val="24"/>
        </w:rPr>
        <w:tab/>
      </w:r>
      <w:r>
        <w:rPr>
          <w:rFonts w:cs="Arial"/>
          <w:sz w:val="24"/>
        </w:rPr>
        <w:tab/>
      </w:r>
      <w:r>
        <w:rPr>
          <w:rFonts w:cs="Arial"/>
          <w:sz w:val="24"/>
        </w:rPr>
        <w:tab/>
        <w:t xml:space="preserve">     100% Final</w:t>
      </w:r>
    </w:p>
    <w:p w:rsidR="00B65A28" w:rsidRDefault="00B65A28" w:rsidP="00B65A28">
      <w:pPr>
        <w:rPr>
          <w:rFonts w:cs="Arial"/>
          <w:sz w:val="24"/>
        </w:rPr>
      </w:pPr>
      <w:r>
        <w:rPr>
          <w:rFonts w:cs="Arial"/>
          <w:sz w:val="24"/>
        </w:rPr>
        <w:t xml:space="preserve">                                                          Mark                                              Course</w:t>
      </w:r>
    </w:p>
    <w:p w:rsidR="00B65A28" w:rsidRDefault="00B65A28" w:rsidP="00B65A28">
      <w:pPr>
        <w:rPr>
          <w:rFonts w:cs="Arial"/>
          <w:sz w:val="24"/>
        </w:rPr>
      </w:pPr>
      <w:r>
        <w:rPr>
          <w:rFonts w:cs="Arial"/>
          <w:sz w:val="24"/>
        </w:rPr>
        <w:t xml:space="preserve">                                                                                                                 Mark                                                                   </w:t>
      </w:r>
    </w:p>
    <w:p w:rsidR="00B65A28" w:rsidRDefault="00B65A28" w:rsidP="00B65A28">
      <w:pPr>
        <w:pStyle w:val="BodyText"/>
        <w:pBdr>
          <w:bottom w:val="threeDEmboss" w:sz="24" w:space="1" w:color="auto"/>
        </w:pBdr>
        <w:rPr>
          <w:rFonts w:ascii="MV Boli" w:hAnsi="MV Boli" w:cs="MV Boli"/>
          <w:sz w:val="28"/>
        </w:rPr>
      </w:pPr>
    </w:p>
    <w:p w:rsidR="00B65A28" w:rsidRDefault="00B65A28" w:rsidP="00B65A28">
      <w:pPr>
        <w:pStyle w:val="BodyText"/>
        <w:pBdr>
          <w:bottom w:val="threeDEmboss" w:sz="24" w:space="1" w:color="auto"/>
        </w:pBdr>
        <w:rPr>
          <w:sz w:val="22"/>
          <w:szCs w:val="22"/>
        </w:rPr>
      </w:pPr>
      <w:r>
        <w:rPr>
          <w:sz w:val="22"/>
          <w:szCs w:val="22"/>
        </w:rPr>
        <w:t xml:space="preserve">Final Exam Recommendation Policy: </w:t>
      </w:r>
    </w:p>
    <w:p w:rsidR="00B65A28" w:rsidRDefault="00B65A28" w:rsidP="00B65A28">
      <w:pPr>
        <w:pStyle w:val="BodyText"/>
        <w:pBdr>
          <w:bottom w:val="threeDEmboss" w:sz="24" w:space="1" w:color="auto"/>
        </w:pBd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119380</wp:posOffset>
                </wp:positionV>
                <wp:extent cx="6407150" cy="654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A28" w:rsidRPr="003307AB" w:rsidRDefault="00B65A28" w:rsidP="00B65A28">
                            <w:pPr>
                              <w:overflowPunct/>
                              <w:autoSpaceDE/>
                              <w:autoSpaceDN/>
                              <w:adjustRightInd/>
                              <w:jc w:val="both"/>
                              <w:textAlignment w:val="auto"/>
                              <w:rPr>
                                <w:rFonts w:cs="Arial"/>
                                <w:sz w:val="22"/>
                                <w:szCs w:val="22"/>
                              </w:rPr>
                            </w:pPr>
                            <w:r w:rsidRPr="003307AB">
                              <w:rPr>
                                <w:rFonts w:cs="Arial"/>
                                <w:sz w:val="22"/>
                                <w:szCs w:val="22"/>
                              </w:rPr>
                              <w:t xml:space="preserve">If a student maintains an 80% average and a G for effort for the year they may receive a ‘recommendation’. What does this mean?  Your Final Exam will only count if it betters your mark. Please note this recommendation is ‘up to Ms. Rusk’. </w:t>
                            </w:r>
                          </w:p>
                          <w:p w:rsidR="00B65A28" w:rsidRDefault="00B65A28" w:rsidP="00B65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2.95pt;margin-top:9.4pt;width:504.5pt;height: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wjgg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lG&#10;inRA0QMfPLrWA8pDd3rjKnC6N+DmBzgGlmOlztxp+sUhpW9aorb8ylrdt5wwyC4LN5OzqyOOCyCb&#10;/r1mEIbsvI5AQ2O70DpoBgJ0YOnxxExIhcLhrEjn2RRMFGyzaZHCOoQg1fG2sc6/5bpDYVFjC8xH&#10;dLK/c350PbqEYE5LwdZCyrix282NtGhPQCXr+BzQX7hJFZyVDtdGxPEEkoQYwRbSjax/L7O8SK/z&#10;crKeLeaTYl1MJ+U8XUzSrLwuZ2lRFrfrp5BgVlStYIyrO6H4UYFZ8XcMH2Zh1E7UIOprXE7z6UjR&#10;H4tM4/O7IjvhYSCl6Gq8ODmRKhD7RjEom1SeCDmuk5fpR0KgB8dv7EqUQWB+1IAfNkPUWxmiB4ls&#10;NHsEXVgNtAHD8DOBRavtN4x6GMwau687YjlG8p0CbZVZUYRJjptiOs9hY88tm3MLURSgauwxGpc3&#10;fpz+nbFi20KkUc1KX4EeGxGl8pzVQcUwfLGmw48iTPf5Pno9/85WPwAAAP//AwBQSwMEFAAGAAgA&#10;AAAhAFp/mULbAAAACQEAAA8AAABkcnMvZG93bnJldi54bWxMT8tugzAQvFfqP1hbqZeqMUR5EIKJ&#10;2kqtek2aD1hgAyh4jbATyN93c2pvOw/NzmS7yXbqSoNvHRuIZxEo4tJVLdcGjj+frwkoH5Ar7ByT&#10;gRt52OWPDxmmlRt5T9dDqJWEsE/RQBNCn2rty4Ys+pnriUU7ucFiEDjUuhpwlHDb6XkUrbTFluVD&#10;gz19NFSeDxdr4PQ9viw3Y/EVjuv9YvWO7bpwN2Oen6a3LahAU/gzw72+VIdcOhXuwpVXnYHlRoxC&#10;JzLgLkfxQphCrnmcgM4z/X9B/gsAAP//AwBQSwECLQAUAAYACAAAACEAtoM4kv4AAADhAQAAEwAA&#10;AAAAAAAAAAAAAAAAAAAAW0NvbnRlbnRfVHlwZXNdLnhtbFBLAQItABQABgAIAAAAIQA4/SH/1gAA&#10;AJQBAAALAAAAAAAAAAAAAAAAAC8BAABfcmVscy8ucmVsc1BLAQItABQABgAIAAAAIQDKDkwjggIA&#10;ABYFAAAOAAAAAAAAAAAAAAAAAC4CAABkcnMvZTJvRG9jLnhtbFBLAQItABQABgAIAAAAIQBaf5lC&#10;2wAAAAkBAAAPAAAAAAAAAAAAAAAAANwEAABkcnMvZG93bnJldi54bWxQSwUGAAAAAAQABADzAAAA&#10;5AUAAAAA&#10;" stroked="f">
                <v:textbox>
                  <w:txbxContent>
                    <w:p w:rsidR="00B65A28" w:rsidRPr="003307AB" w:rsidRDefault="00B65A28" w:rsidP="00B65A28">
                      <w:pPr>
                        <w:overflowPunct/>
                        <w:autoSpaceDE/>
                        <w:autoSpaceDN/>
                        <w:adjustRightInd/>
                        <w:jc w:val="both"/>
                        <w:textAlignment w:val="auto"/>
                        <w:rPr>
                          <w:rFonts w:cs="Arial"/>
                          <w:sz w:val="22"/>
                          <w:szCs w:val="22"/>
                        </w:rPr>
                      </w:pPr>
                      <w:r w:rsidRPr="003307AB">
                        <w:rPr>
                          <w:rFonts w:cs="Arial"/>
                          <w:sz w:val="22"/>
                          <w:szCs w:val="22"/>
                        </w:rPr>
                        <w:t xml:space="preserve">If a student maintains an 80% average and a G for effort for the year they may receive a ‘recommendation’. What does this mean?  Your Final Exam will only count if it betters your mark. Please note this recommendation is ‘up to Ms. Rusk’. </w:t>
                      </w:r>
                    </w:p>
                    <w:p w:rsidR="00B65A28" w:rsidRDefault="00B65A28" w:rsidP="00B65A28"/>
                  </w:txbxContent>
                </v:textbox>
              </v:shape>
            </w:pict>
          </mc:Fallback>
        </mc:AlternateContent>
      </w:r>
    </w:p>
    <w:p w:rsidR="00B65A28" w:rsidRDefault="00B65A28" w:rsidP="00B65A28">
      <w:pPr>
        <w:pStyle w:val="BodyText"/>
        <w:pBdr>
          <w:bottom w:val="threeDEmboss" w:sz="24" w:space="1" w:color="auto"/>
        </w:pBdr>
        <w:rPr>
          <w:sz w:val="22"/>
          <w:szCs w:val="22"/>
        </w:rPr>
      </w:pPr>
    </w:p>
    <w:p w:rsidR="00B65A28" w:rsidRDefault="00B65A28" w:rsidP="00B65A28">
      <w:pPr>
        <w:pStyle w:val="BodyText"/>
        <w:pBdr>
          <w:bottom w:val="threeDEmboss" w:sz="24" w:space="1" w:color="auto"/>
        </w:pBdr>
        <w:rPr>
          <w:sz w:val="22"/>
          <w:szCs w:val="22"/>
        </w:rPr>
      </w:pPr>
    </w:p>
    <w:p w:rsidR="00B65A28" w:rsidRPr="003307AB" w:rsidRDefault="00B65A28" w:rsidP="00B65A28">
      <w:pPr>
        <w:pStyle w:val="BodyText"/>
        <w:pBdr>
          <w:bottom w:val="threeDEmboss" w:sz="24" w:space="1" w:color="auto"/>
        </w:pBdr>
        <w:rPr>
          <w:sz w:val="22"/>
          <w:szCs w:val="22"/>
        </w:rPr>
      </w:pPr>
    </w:p>
    <w:p w:rsidR="00B65A28" w:rsidRDefault="00B65A28" w:rsidP="00B65A28">
      <w:pPr>
        <w:pStyle w:val="BodyText"/>
        <w:pBdr>
          <w:bottom w:val="threeDEmboss" w:sz="24" w:space="1" w:color="auto"/>
        </w:pBdr>
        <w:rPr>
          <w:rFonts w:ascii="MV Boli" w:hAnsi="MV Boli" w:cs="MV Boli"/>
          <w:sz w:val="28"/>
        </w:rPr>
      </w:pPr>
      <w:r>
        <w:rPr>
          <w:rFonts w:ascii="MV Boli" w:hAnsi="MV Boli" w:cs="MV Boli"/>
          <w:noProof/>
          <w:sz w:val="28"/>
        </w:rPr>
        <mc:AlternateContent>
          <mc:Choice Requires="wps">
            <w:drawing>
              <wp:anchor distT="0" distB="0" distL="114300" distR="114300" simplePos="0" relativeHeight="251667456" behindDoc="0" locked="0" layoutInCell="1" allowOverlap="1">
                <wp:simplePos x="0" y="0"/>
                <wp:positionH relativeFrom="column">
                  <wp:posOffset>-114935</wp:posOffset>
                </wp:positionH>
                <wp:positionV relativeFrom="paragraph">
                  <wp:posOffset>261620</wp:posOffset>
                </wp:positionV>
                <wp:extent cx="6216650" cy="115570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155700"/>
                        </a:xfrm>
                        <a:prstGeom prst="rect">
                          <a:avLst/>
                        </a:prstGeom>
                        <a:solidFill>
                          <a:srgbClr val="FFFFFF"/>
                        </a:solidFill>
                        <a:ln w="9525">
                          <a:solidFill>
                            <a:srgbClr val="FFFFFF"/>
                          </a:solidFill>
                          <a:miter lim="800000"/>
                          <a:headEnd/>
                          <a:tailEnd/>
                        </a:ln>
                      </wps:spPr>
                      <wps:txbx>
                        <w:txbxContent>
                          <w:p w:rsidR="00B65A28" w:rsidRPr="003307AB" w:rsidRDefault="00B65A28" w:rsidP="00B65A28">
                            <w:pPr>
                              <w:numPr>
                                <w:ilvl w:val="0"/>
                                <w:numId w:val="10"/>
                              </w:numPr>
                              <w:tabs>
                                <w:tab w:val="left" w:pos="-568"/>
                                <w:tab w:val="left" w:pos="791"/>
                                <w:tab w:val="left" w:pos="2266"/>
                                <w:tab w:val="left" w:pos="6234"/>
                              </w:tabs>
                              <w:overflowPunct/>
                              <w:autoSpaceDE/>
                              <w:autoSpaceDN/>
                              <w:adjustRightInd/>
                              <w:jc w:val="both"/>
                              <w:textAlignment w:val="auto"/>
                              <w:rPr>
                                <w:rFonts w:cs="Arial"/>
                                <w:sz w:val="22"/>
                                <w:szCs w:val="22"/>
                                <w:lang w:val="en-GB"/>
                              </w:rPr>
                            </w:pPr>
                            <w:r w:rsidRPr="003307AB">
                              <w:rPr>
                                <w:rFonts w:cs="Arial"/>
                                <w:sz w:val="22"/>
                                <w:szCs w:val="22"/>
                                <w:lang w:val="en-GB"/>
                              </w:rPr>
                              <w:t xml:space="preserve">Each unit will include a summative test based on the text and other in-class information. </w:t>
                            </w:r>
                          </w:p>
                          <w:p w:rsidR="005C03B0" w:rsidRPr="005C03B0" w:rsidRDefault="00B65A28" w:rsidP="006111A3">
                            <w:pPr>
                              <w:numPr>
                                <w:ilvl w:val="0"/>
                                <w:numId w:val="10"/>
                              </w:numPr>
                              <w:tabs>
                                <w:tab w:val="left" w:pos="-568"/>
                                <w:tab w:val="left" w:pos="791"/>
                                <w:tab w:val="left" w:pos="2266"/>
                                <w:tab w:val="left" w:pos="6234"/>
                              </w:tabs>
                              <w:overflowPunct/>
                              <w:autoSpaceDE/>
                              <w:autoSpaceDN/>
                              <w:adjustRightInd/>
                              <w:jc w:val="both"/>
                              <w:textAlignment w:val="auto"/>
                              <w:rPr>
                                <w:rFonts w:cs="Arial"/>
                                <w:b/>
                                <w:bCs/>
                                <w:sz w:val="22"/>
                                <w:szCs w:val="22"/>
                                <w:lang w:val="en-GB"/>
                              </w:rPr>
                            </w:pPr>
                            <w:r w:rsidRPr="005C03B0">
                              <w:rPr>
                                <w:rFonts w:cs="Arial"/>
                                <w:sz w:val="22"/>
                                <w:szCs w:val="22"/>
                                <w:lang w:val="en-GB"/>
                              </w:rPr>
                              <w:t xml:space="preserve">Each unit will include at least one project. It may be teacher directed, or it may be student-directed. </w:t>
                            </w:r>
                          </w:p>
                          <w:p w:rsidR="00B65A28" w:rsidRPr="005C03B0" w:rsidRDefault="00B65A28" w:rsidP="006111A3">
                            <w:pPr>
                              <w:numPr>
                                <w:ilvl w:val="0"/>
                                <w:numId w:val="10"/>
                              </w:numPr>
                              <w:tabs>
                                <w:tab w:val="left" w:pos="-568"/>
                                <w:tab w:val="left" w:pos="791"/>
                                <w:tab w:val="left" w:pos="2266"/>
                                <w:tab w:val="left" w:pos="6234"/>
                              </w:tabs>
                              <w:overflowPunct/>
                              <w:autoSpaceDE/>
                              <w:autoSpaceDN/>
                              <w:adjustRightInd/>
                              <w:jc w:val="both"/>
                              <w:textAlignment w:val="auto"/>
                              <w:rPr>
                                <w:rFonts w:cs="Arial"/>
                                <w:b/>
                                <w:bCs/>
                                <w:sz w:val="22"/>
                                <w:szCs w:val="22"/>
                                <w:lang w:val="en-GB"/>
                              </w:rPr>
                            </w:pPr>
                            <w:r w:rsidRPr="005C03B0">
                              <w:rPr>
                                <w:rFonts w:cs="Arial"/>
                                <w:sz w:val="22"/>
                                <w:szCs w:val="22"/>
                                <w:lang w:val="en-GB"/>
                              </w:rPr>
                              <w:t>Assignment weighting will be based on the amount of time spent on each assignment and the amount of learning outcomes displayed.  (i.e.: a large project will be worth more than a homework check.</w:t>
                            </w:r>
                          </w:p>
                          <w:p w:rsidR="00B65A28" w:rsidRDefault="00B65A28" w:rsidP="00B65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9.05pt;margin-top:20.6pt;width:489.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8VLAIAAFkEAAAOAAAAZHJzL2Uyb0RvYy54bWysVMFu2zAMvQ/YPwi6L7aDOG2NOEWXLsOA&#10;rhvQ7gNkWbaFyaImKbGzrx8lp6mxXYZhPgiiSD6Sj6Q3t2OvyFFYJ0GXNFuklAjNoZa6Lem35/27&#10;a0qcZ7pmCrQo6Uk4ert9+2YzmEIsoQNVC0sQRLtiMCXtvDdFkjjeiZ65BRihUdmA7ZlH0bZJbdmA&#10;6L1Klmm6TgawtbHAhXP4ej8p6TbiN43g/kvTOOGJKinm5uNp41mFM9luWNFaZjrJz2mwf8iiZ1Jj&#10;0AvUPfOMHKz8A6qX3IKDxi849Ak0jeQi1oDVZOlv1Tx1zIhYC5LjzIUm9/9g+ePxqyWyxt5RolmP&#10;LXoWoyfvYSRZYGcwrkCjJ4NmfsTnYBkqdeYB+HdHNOw6pltxZy0MnWA1Zhc9k5nrhOMCSDV8hhrD&#10;sIOHCDQ2tg+ASAZBdOzS6dKZkArHx/UyW69zVHHUZVmeX6WxdwkrXtyNdf6jgJ6ES0kttj7Cs+OD&#10;81gImr6YxPRByXovlYqCbaudsuTIcEz28Qu1o4ubmylNhpLe5Mt8YmCuc38H0UuP865kX9LrNHzT&#10;BAbePug6TqNnUk13jK80phGIDNxNLPqxGqeOReegrKA+IbUWpvnGfcRLB/YnJQPOdkndjwOzghL1&#10;SWN7brLVKixDFFb51RIFO9dUcw3THKFK6imZrjs/LdDBWNl2GGkaCA132NJGRrJfszrnj/MbCT3v&#10;WliQuRytXv8I218AAAD//wMAUEsDBBQABgAIAAAAIQBQ6S4Z3wAAAAoBAAAPAAAAZHJzL2Rvd25y&#10;ZXYueG1sTI/BTsMwEETvSPyDtUhcUOvEoKpNs6mqCsS5hQs3N94mUeN1ErtNytdjTnBczdPM23wz&#10;2VZcafCNY4R0noAgLp1puEL4/HibLUH4oNno1jEh3MjDpri/y3Vm3Mh7uh5CJWIJ+0wj1CF0mZS+&#10;rMlqP3cdccxObrA6xHOopBn0GMttK1WSLKTVDceFWne0q6k8Hy4WwY2vN+uoT9TT17d93237/Un1&#10;iI8P03YNItAU/mD41Y/qUESno7uw8aJFmKXLNKIIL6kCEYHVIlmBOCIo9axAFrn8/0LxAwAA//8D&#10;AFBLAQItABQABgAIAAAAIQC2gziS/gAAAOEBAAATAAAAAAAAAAAAAAAAAAAAAABbQ29udGVudF9U&#10;eXBlc10ueG1sUEsBAi0AFAAGAAgAAAAhADj9If/WAAAAlAEAAAsAAAAAAAAAAAAAAAAALwEAAF9y&#10;ZWxzLy5yZWxzUEsBAi0AFAAGAAgAAAAhAFmPrxUsAgAAWQQAAA4AAAAAAAAAAAAAAAAALgIAAGRy&#10;cy9lMm9Eb2MueG1sUEsBAi0AFAAGAAgAAAAhAFDpLhnfAAAACgEAAA8AAAAAAAAAAAAAAAAAhgQA&#10;AGRycy9kb3ducmV2LnhtbFBLBQYAAAAABAAEAPMAAACSBQAAAAA=&#10;" strokecolor="white">
                <v:textbox>
                  <w:txbxContent>
                    <w:p w:rsidR="00B65A28" w:rsidRPr="003307AB" w:rsidRDefault="00B65A28" w:rsidP="00B65A28">
                      <w:pPr>
                        <w:numPr>
                          <w:ilvl w:val="0"/>
                          <w:numId w:val="10"/>
                        </w:numPr>
                        <w:tabs>
                          <w:tab w:val="left" w:pos="-568"/>
                          <w:tab w:val="left" w:pos="791"/>
                          <w:tab w:val="left" w:pos="2266"/>
                          <w:tab w:val="left" w:pos="6234"/>
                        </w:tabs>
                        <w:overflowPunct/>
                        <w:autoSpaceDE/>
                        <w:autoSpaceDN/>
                        <w:adjustRightInd/>
                        <w:jc w:val="both"/>
                        <w:textAlignment w:val="auto"/>
                        <w:rPr>
                          <w:rFonts w:cs="Arial"/>
                          <w:sz w:val="22"/>
                          <w:szCs w:val="22"/>
                          <w:lang w:val="en-GB"/>
                        </w:rPr>
                      </w:pPr>
                      <w:r w:rsidRPr="003307AB">
                        <w:rPr>
                          <w:rFonts w:cs="Arial"/>
                          <w:sz w:val="22"/>
                          <w:szCs w:val="22"/>
                          <w:lang w:val="en-GB"/>
                        </w:rPr>
                        <w:t xml:space="preserve">Each unit will include a summative test based on the text and other in-class information. </w:t>
                      </w:r>
                    </w:p>
                    <w:p w:rsidR="005C03B0" w:rsidRPr="005C03B0" w:rsidRDefault="00B65A28" w:rsidP="006111A3">
                      <w:pPr>
                        <w:numPr>
                          <w:ilvl w:val="0"/>
                          <w:numId w:val="10"/>
                        </w:numPr>
                        <w:tabs>
                          <w:tab w:val="left" w:pos="-568"/>
                          <w:tab w:val="left" w:pos="791"/>
                          <w:tab w:val="left" w:pos="2266"/>
                          <w:tab w:val="left" w:pos="6234"/>
                        </w:tabs>
                        <w:overflowPunct/>
                        <w:autoSpaceDE/>
                        <w:autoSpaceDN/>
                        <w:adjustRightInd/>
                        <w:jc w:val="both"/>
                        <w:textAlignment w:val="auto"/>
                        <w:rPr>
                          <w:rFonts w:cs="Arial"/>
                          <w:b/>
                          <w:bCs/>
                          <w:sz w:val="22"/>
                          <w:szCs w:val="22"/>
                          <w:lang w:val="en-GB"/>
                        </w:rPr>
                      </w:pPr>
                      <w:r w:rsidRPr="005C03B0">
                        <w:rPr>
                          <w:rFonts w:cs="Arial"/>
                          <w:sz w:val="22"/>
                          <w:szCs w:val="22"/>
                          <w:lang w:val="en-GB"/>
                        </w:rPr>
                        <w:t xml:space="preserve">Each unit will include at least one project. It may be teacher directed, or it may be student-directed. </w:t>
                      </w:r>
                    </w:p>
                    <w:p w:rsidR="00B65A28" w:rsidRPr="005C03B0" w:rsidRDefault="00B65A28" w:rsidP="006111A3">
                      <w:pPr>
                        <w:numPr>
                          <w:ilvl w:val="0"/>
                          <w:numId w:val="10"/>
                        </w:numPr>
                        <w:tabs>
                          <w:tab w:val="left" w:pos="-568"/>
                          <w:tab w:val="left" w:pos="791"/>
                          <w:tab w:val="left" w:pos="2266"/>
                          <w:tab w:val="left" w:pos="6234"/>
                        </w:tabs>
                        <w:overflowPunct/>
                        <w:autoSpaceDE/>
                        <w:autoSpaceDN/>
                        <w:adjustRightInd/>
                        <w:jc w:val="both"/>
                        <w:textAlignment w:val="auto"/>
                        <w:rPr>
                          <w:rFonts w:cs="Arial"/>
                          <w:b/>
                          <w:bCs/>
                          <w:sz w:val="22"/>
                          <w:szCs w:val="22"/>
                          <w:lang w:val="en-GB"/>
                        </w:rPr>
                      </w:pPr>
                      <w:r w:rsidRPr="005C03B0">
                        <w:rPr>
                          <w:rFonts w:cs="Arial"/>
                          <w:sz w:val="22"/>
                          <w:szCs w:val="22"/>
                          <w:lang w:val="en-GB"/>
                        </w:rPr>
                        <w:t>Assignment weighting will be based on the amount of time spent on each assignment and the amount of learning outcomes displayed.  (i.e.: a large project will be worth more than a homework check.</w:t>
                      </w:r>
                    </w:p>
                    <w:p w:rsidR="00B65A28" w:rsidRDefault="00B65A28" w:rsidP="00B65A28"/>
                  </w:txbxContent>
                </v:textbox>
              </v:shape>
            </w:pict>
          </mc:Fallback>
        </mc:AlternateContent>
      </w:r>
    </w:p>
    <w:p w:rsidR="00B65A28" w:rsidRDefault="00B65A28" w:rsidP="00B65A28">
      <w:pPr>
        <w:pStyle w:val="BodyText"/>
        <w:pBdr>
          <w:bottom w:val="threeDEmboss" w:sz="24" w:space="1" w:color="auto"/>
        </w:pBdr>
        <w:rPr>
          <w:rFonts w:ascii="MV Boli" w:hAnsi="MV Boli" w:cs="MV Boli"/>
          <w:sz w:val="28"/>
        </w:rPr>
      </w:pPr>
    </w:p>
    <w:p w:rsidR="00B65A28" w:rsidRDefault="00B65A28" w:rsidP="00B65A28">
      <w:pPr>
        <w:pStyle w:val="BodyText"/>
        <w:pBdr>
          <w:bottom w:val="threeDEmboss" w:sz="24" w:space="1" w:color="auto"/>
        </w:pBdr>
        <w:rPr>
          <w:rFonts w:ascii="MV Boli" w:hAnsi="MV Boli" w:cs="MV Boli"/>
          <w:sz w:val="28"/>
        </w:rPr>
      </w:pPr>
    </w:p>
    <w:p w:rsidR="00B65A28" w:rsidRDefault="00B65A28" w:rsidP="00B65A28">
      <w:pPr>
        <w:pStyle w:val="BodyText"/>
        <w:pBdr>
          <w:bottom w:val="threeDEmboss" w:sz="24" w:space="1" w:color="auto"/>
        </w:pBdr>
        <w:rPr>
          <w:rFonts w:ascii="MV Boli" w:hAnsi="MV Boli" w:cs="MV Boli"/>
          <w:sz w:val="28"/>
        </w:rPr>
      </w:pPr>
    </w:p>
    <w:p w:rsidR="00B65A28" w:rsidRDefault="00B65A28" w:rsidP="00B65A28">
      <w:pPr>
        <w:pStyle w:val="BodyText"/>
        <w:pBdr>
          <w:bottom w:val="threeDEmboss" w:sz="24" w:space="1" w:color="auto"/>
        </w:pBdr>
        <w:rPr>
          <w:rFonts w:ascii="MV Boli" w:hAnsi="MV Boli" w:cs="MV Boli"/>
          <w:sz w:val="28"/>
        </w:rPr>
      </w:pPr>
    </w:p>
    <w:p w:rsidR="00B65A28" w:rsidRPr="00D91F8B" w:rsidRDefault="00B65A28" w:rsidP="00B65A28">
      <w:pPr>
        <w:pStyle w:val="BodyText"/>
        <w:pBdr>
          <w:bottom w:val="threeDEmboss" w:sz="24" w:space="1" w:color="auto"/>
        </w:pBdr>
        <w:rPr>
          <w:rFonts w:ascii="MV Boli" w:hAnsi="MV Boli" w:cs="MV Boli"/>
          <w:sz w:val="28"/>
        </w:rPr>
      </w:pPr>
      <w:r w:rsidRPr="00D91F8B">
        <w:rPr>
          <w:rFonts w:ascii="MV Boli" w:hAnsi="MV Boli" w:cs="MV Boli"/>
          <w:sz w:val="28"/>
        </w:rPr>
        <w:t xml:space="preserve">Course Expectations </w:t>
      </w:r>
    </w:p>
    <w:p w:rsidR="00B65A28" w:rsidRPr="00D91F8B" w:rsidRDefault="00B65A28" w:rsidP="00B65A28">
      <w:pPr>
        <w:rPr>
          <w:rFonts w:cs="Arial"/>
          <w:sz w:val="22"/>
        </w:rPr>
      </w:pPr>
    </w:p>
    <w:p w:rsidR="00B65A28" w:rsidRPr="00D91F8B" w:rsidRDefault="00B65A28" w:rsidP="00B65A28">
      <w:pPr>
        <w:numPr>
          <w:ilvl w:val="0"/>
          <w:numId w:val="4"/>
        </w:numPr>
        <w:rPr>
          <w:rFonts w:cs="Arial"/>
          <w:sz w:val="22"/>
        </w:rPr>
      </w:pPr>
      <w:r w:rsidRPr="00D91F8B">
        <w:rPr>
          <w:rFonts w:cs="Arial"/>
          <w:b/>
          <w:sz w:val="22"/>
        </w:rPr>
        <w:t>Mutual respect</w:t>
      </w:r>
      <w:r w:rsidRPr="00D91F8B">
        <w:rPr>
          <w:rFonts w:cs="Arial"/>
          <w:sz w:val="22"/>
        </w:rPr>
        <w:t xml:space="preserve"> -  treat the students, teacher, and learning space with dignity, safety, calmness, and joy</w:t>
      </w:r>
    </w:p>
    <w:p w:rsidR="00B65A28" w:rsidRPr="00D91F8B" w:rsidRDefault="00B65A28" w:rsidP="00B65A28">
      <w:pPr>
        <w:numPr>
          <w:ilvl w:val="0"/>
          <w:numId w:val="4"/>
        </w:numPr>
        <w:rPr>
          <w:rFonts w:cs="Arial"/>
          <w:sz w:val="22"/>
        </w:rPr>
      </w:pPr>
      <w:r w:rsidRPr="00D91F8B">
        <w:rPr>
          <w:rFonts w:cs="Arial"/>
          <w:b/>
          <w:sz w:val="22"/>
        </w:rPr>
        <w:t>Self-reliance</w:t>
      </w:r>
      <w:r w:rsidRPr="00D91F8B">
        <w:rPr>
          <w:rFonts w:cs="Arial"/>
          <w:sz w:val="22"/>
        </w:rPr>
        <w:t xml:space="preserve"> – take responsibility for your actions, attendance, work habits, expected workload, deadlines, &amp; progress</w:t>
      </w:r>
    </w:p>
    <w:p w:rsidR="00B65A28" w:rsidRPr="00D91F8B" w:rsidRDefault="00B65A28" w:rsidP="00B65A28">
      <w:pPr>
        <w:numPr>
          <w:ilvl w:val="0"/>
          <w:numId w:val="4"/>
        </w:numPr>
        <w:rPr>
          <w:rFonts w:cs="Arial"/>
          <w:sz w:val="22"/>
        </w:rPr>
      </w:pPr>
      <w:r w:rsidRPr="00D91F8B">
        <w:rPr>
          <w:rFonts w:cs="Arial"/>
          <w:b/>
          <w:sz w:val="22"/>
        </w:rPr>
        <w:t>Balance</w:t>
      </w:r>
      <w:r w:rsidRPr="00D91F8B">
        <w:rPr>
          <w:rFonts w:cs="Arial"/>
          <w:sz w:val="22"/>
        </w:rPr>
        <w:t xml:space="preserve"> -  there is a season (and time in class) for everything; teacher, students, group, individual, talk, listen, laugh, reflect</w:t>
      </w:r>
    </w:p>
    <w:p w:rsidR="00B65A28" w:rsidRPr="00D91F8B" w:rsidRDefault="00B65A28" w:rsidP="00B65A28">
      <w:pPr>
        <w:numPr>
          <w:ilvl w:val="0"/>
          <w:numId w:val="4"/>
        </w:numPr>
        <w:rPr>
          <w:rFonts w:cs="Arial"/>
          <w:sz w:val="22"/>
        </w:rPr>
      </w:pPr>
      <w:r w:rsidRPr="00D91F8B">
        <w:rPr>
          <w:rFonts w:cs="Arial"/>
          <w:b/>
          <w:sz w:val="22"/>
        </w:rPr>
        <w:lastRenderedPageBreak/>
        <w:t>Curiosity</w:t>
      </w:r>
      <w:r w:rsidRPr="00D91F8B">
        <w:rPr>
          <w:rFonts w:cs="Arial"/>
          <w:sz w:val="22"/>
        </w:rPr>
        <w:t xml:space="preserve"> – ask thoughtful questions of yourself, teacher, and classmates, and ask for help when you need it</w:t>
      </w:r>
    </w:p>
    <w:p w:rsidR="00B65A28" w:rsidRDefault="00B65A28" w:rsidP="00B65A28">
      <w:pPr>
        <w:rPr>
          <w:rFonts w:cs="Arial"/>
          <w:b/>
          <w:sz w:val="22"/>
        </w:rPr>
      </w:pPr>
    </w:p>
    <w:p w:rsidR="00B65A28" w:rsidRDefault="00B65A28" w:rsidP="00B65A28">
      <w:pPr>
        <w:rPr>
          <w:rFonts w:cs="Arial"/>
          <w:sz w:val="22"/>
        </w:rPr>
      </w:pPr>
      <w:r w:rsidRPr="00D91F8B">
        <w:rPr>
          <w:rFonts w:cs="Arial"/>
          <w:b/>
          <w:sz w:val="22"/>
        </w:rPr>
        <w:t>TECHNOLOGY</w:t>
      </w:r>
      <w:r w:rsidRPr="00D91F8B">
        <w:rPr>
          <w:rFonts w:cs="Arial"/>
          <w:sz w:val="22"/>
        </w:rPr>
        <w:t xml:space="preserve"> – Cell phones, tablets, etc. can be great learning tools for collaboration, research, and making.  They can also draw students away from the classwork, teacher, and other students.  There will be times when technology will be encouraged, and times when they must be put away.  </w:t>
      </w:r>
    </w:p>
    <w:p w:rsidR="00444D01" w:rsidRDefault="00444D01" w:rsidP="00B65A28">
      <w:pPr>
        <w:rPr>
          <w:rFonts w:cs="Arial"/>
          <w:sz w:val="22"/>
        </w:rPr>
      </w:pPr>
    </w:p>
    <w:p w:rsidR="00B65A28" w:rsidRPr="00D91F8B" w:rsidRDefault="00B65A28" w:rsidP="00B65A28">
      <w:pPr>
        <w:rPr>
          <w:rFonts w:cs="Arial"/>
          <w:sz w:val="22"/>
        </w:rPr>
      </w:pPr>
      <w:r w:rsidRPr="00D12369">
        <w:rPr>
          <w:b/>
          <w:sz w:val="22"/>
          <w:szCs w:val="22"/>
        </w:rPr>
        <w:t>POLICY REGARDING LATE ASSIGNMENTS AND TESTS</w:t>
      </w:r>
      <w:r w:rsidRPr="00DC0FC0">
        <w:rPr>
          <w:b/>
          <w:szCs w:val="24"/>
          <w:u w:val="single"/>
        </w:rPr>
        <w:t>:</w:t>
      </w:r>
    </w:p>
    <w:p w:rsidR="00B65A28" w:rsidRPr="00437007" w:rsidRDefault="00B65A28" w:rsidP="00B65A28">
      <w:pPr>
        <w:numPr>
          <w:ilvl w:val="0"/>
          <w:numId w:val="5"/>
        </w:numPr>
        <w:tabs>
          <w:tab w:val="clear" w:pos="360"/>
          <w:tab w:val="num" w:pos="1080"/>
        </w:tabs>
        <w:overflowPunct/>
        <w:autoSpaceDE/>
        <w:autoSpaceDN/>
        <w:adjustRightInd/>
        <w:ind w:left="1080"/>
        <w:textAlignment w:val="auto"/>
        <w:rPr>
          <w:rFonts w:cs="Arial"/>
          <w:sz w:val="22"/>
          <w:szCs w:val="22"/>
        </w:rPr>
      </w:pPr>
      <w:r w:rsidRPr="00437007">
        <w:rPr>
          <w:rFonts w:cs="Arial"/>
          <w:sz w:val="22"/>
          <w:szCs w:val="22"/>
        </w:rPr>
        <w:t>Assignments are to be completed the day they are assigned, and it will usually be checked by a reading quiz at the start of the next class. Frequently you will be allowed to use your assignment on the quizzes.  If your assignment is not done, you will write the quiz without the use of your assignment. Some assignments will be collected and evaluated.</w:t>
      </w:r>
    </w:p>
    <w:p w:rsidR="00B65A28" w:rsidRPr="00437007" w:rsidRDefault="00B65A28" w:rsidP="00B65A28">
      <w:pPr>
        <w:numPr>
          <w:ilvl w:val="0"/>
          <w:numId w:val="5"/>
        </w:numPr>
        <w:tabs>
          <w:tab w:val="clear" w:pos="360"/>
          <w:tab w:val="num" w:pos="1080"/>
        </w:tabs>
        <w:overflowPunct/>
        <w:autoSpaceDE/>
        <w:autoSpaceDN/>
        <w:adjustRightInd/>
        <w:ind w:left="1080"/>
        <w:textAlignment w:val="auto"/>
        <w:rPr>
          <w:rFonts w:cs="Arial"/>
          <w:sz w:val="22"/>
          <w:szCs w:val="22"/>
        </w:rPr>
      </w:pPr>
      <w:r w:rsidRPr="00437007">
        <w:rPr>
          <w:rFonts w:cs="Arial"/>
          <w:sz w:val="22"/>
          <w:szCs w:val="22"/>
        </w:rPr>
        <w:t>When work is turned in long after the original due date, and when a student has not kept up with the requirements of this course, assessment of a given assignment will include consideration of the extended working period.</w:t>
      </w:r>
    </w:p>
    <w:p w:rsidR="00B65A28" w:rsidRPr="00437007" w:rsidRDefault="00B65A28" w:rsidP="00B65A28">
      <w:pPr>
        <w:numPr>
          <w:ilvl w:val="0"/>
          <w:numId w:val="5"/>
        </w:numPr>
        <w:tabs>
          <w:tab w:val="clear" w:pos="360"/>
          <w:tab w:val="num" w:pos="1080"/>
        </w:tabs>
        <w:overflowPunct/>
        <w:autoSpaceDE/>
        <w:autoSpaceDN/>
        <w:adjustRightInd/>
        <w:ind w:left="1080"/>
        <w:textAlignment w:val="auto"/>
        <w:rPr>
          <w:rFonts w:cs="Arial"/>
          <w:sz w:val="22"/>
          <w:szCs w:val="22"/>
        </w:rPr>
      </w:pPr>
      <w:r w:rsidRPr="00437007">
        <w:rPr>
          <w:rFonts w:cs="Arial"/>
          <w:sz w:val="22"/>
          <w:szCs w:val="22"/>
        </w:rPr>
        <w:t>There are two expectations concerning overdue assignments:</w:t>
      </w:r>
    </w:p>
    <w:p w:rsidR="00B65A28" w:rsidRPr="00437007" w:rsidRDefault="00B65A28" w:rsidP="00B65A28">
      <w:pPr>
        <w:numPr>
          <w:ilvl w:val="0"/>
          <w:numId w:val="9"/>
        </w:numPr>
        <w:overflowPunct/>
        <w:autoSpaceDE/>
        <w:autoSpaceDN/>
        <w:adjustRightInd/>
        <w:textAlignment w:val="auto"/>
        <w:rPr>
          <w:rFonts w:cs="Arial"/>
          <w:sz w:val="22"/>
          <w:szCs w:val="22"/>
        </w:rPr>
      </w:pPr>
      <w:r w:rsidRPr="00437007">
        <w:rPr>
          <w:rFonts w:cs="Arial"/>
          <w:sz w:val="22"/>
          <w:szCs w:val="22"/>
        </w:rPr>
        <w:t>They will show more effort and more refinements than work completed in a more timely manner.</w:t>
      </w:r>
    </w:p>
    <w:p w:rsidR="00B65A28" w:rsidRPr="00437007" w:rsidRDefault="00B65A28" w:rsidP="00B65A28">
      <w:pPr>
        <w:numPr>
          <w:ilvl w:val="0"/>
          <w:numId w:val="9"/>
        </w:numPr>
        <w:overflowPunct/>
        <w:autoSpaceDE/>
        <w:autoSpaceDN/>
        <w:adjustRightInd/>
        <w:textAlignment w:val="auto"/>
        <w:rPr>
          <w:rFonts w:cs="Arial"/>
          <w:sz w:val="22"/>
          <w:szCs w:val="22"/>
        </w:rPr>
      </w:pPr>
      <w:r w:rsidRPr="00437007">
        <w:rPr>
          <w:rFonts w:cs="Arial"/>
          <w:sz w:val="22"/>
          <w:szCs w:val="22"/>
        </w:rPr>
        <w:t xml:space="preserve">They will show originality (i.e. not copied off of a fellow student or a published author) since </w:t>
      </w:r>
      <w:r w:rsidRPr="00437007">
        <w:rPr>
          <w:rFonts w:cs="Arial"/>
          <w:b/>
          <w:sz w:val="22"/>
          <w:szCs w:val="22"/>
        </w:rPr>
        <w:t>plagiarism</w:t>
      </w:r>
      <w:r w:rsidRPr="00437007">
        <w:rPr>
          <w:rFonts w:cs="Arial"/>
          <w:sz w:val="22"/>
          <w:szCs w:val="22"/>
        </w:rPr>
        <w:t xml:space="preserve"> means the possibility of failure. </w:t>
      </w:r>
      <w:r w:rsidRPr="00437007">
        <w:rPr>
          <w:rFonts w:cs="Arial"/>
          <w:sz w:val="22"/>
          <w:szCs w:val="22"/>
        </w:rPr>
        <w:tab/>
      </w:r>
      <w:r w:rsidRPr="00437007">
        <w:rPr>
          <w:rFonts w:cs="Arial"/>
          <w:sz w:val="22"/>
          <w:szCs w:val="22"/>
        </w:rPr>
        <w:tab/>
      </w:r>
    </w:p>
    <w:p w:rsidR="00B65A28" w:rsidRPr="00437007" w:rsidRDefault="00B65A28" w:rsidP="00B65A28">
      <w:pPr>
        <w:numPr>
          <w:ilvl w:val="0"/>
          <w:numId w:val="5"/>
        </w:numPr>
        <w:tabs>
          <w:tab w:val="clear" w:pos="360"/>
          <w:tab w:val="num" w:pos="1080"/>
        </w:tabs>
        <w:overflowPunct/>
        <w:autoSpaceDE/>
        <w:autoSpaceDN/>
        <w:adjustRightInd/>
        <w:ind w:left="1080"/>
        <w:textAlignment w:val="auto"/>
        <w:rPr>
          <w:rFonts w:cs="Arial"/>
          <w:sz w:val="22"/>
          <w:szCs w:val="22"/>
        </w:rPr>
      </w:pPr>
      <w:r w:rsidRPr="00437007">
        <w:rPr>
          <w:rFonts w:cs="Arial"/>
          <w:sz w:val="22"/>
          <w:szCs w:val="22"/>
        </w:rPr>
        <w:t>Finally, the marking of overdue work may be far more critical than if that same material had been turned in earlier. (Refer to in-class discussion.)</w:t>
      </w:r>
    </w:p>
    <w:p w:rsidR="00B65A28" w:rsidRPr="00437007" w:rsidRDefault="00B65A28" w:rsidP="00B65A28">
      <w:pPr>
        <w:numPr>
          <w:ilvl w:val="0"/>
          <w:numId w:val="8"/>
        </w:numPr>
        <w:overflowPunct/>
        <w:autoSpaceDE/>
        <w:autoSpaceDN/>
        <w:adjustRightInd/>
        <w:textAlignment w:val="auto"/>
        <w:rPr>
          <w:rFonts w:cs="Arial"/>
          <w:bCs/>
          <w:sz w:val="22"/>
          <w:szCs w:val="22"/>
        </w:rPr>
      </w:pPr>
      <w:r w:rsidRPr="00437007">
        <w:rPr>
          <w:rFonts w:cs="Arial"/>
          <w:sz w:val="22"/>
          <w:szCs w:val="22"/>
        </w:rPr>
        <w:t xml:space="preserve">While regular attendance alone will not guarantee success, it is important that you attend regularly.  Use a “buddy system” (or look on the webpage) to ensure you are informed of assigned work if you are away (an absence is not an excuse for incomplete work or being unprepared for a test or quiz).  All other assignments must be handed in on the day you return to school.  It is your responsibility to arrange a make-up time for a missed test as soon as you return to school.  </w:t>
      </w:r>
    </w:p>
    <w:p w:rsidR="00B65A28" w:rsidRPr="00437007" w:rsidRDefault="00B65A28" w:rsidP="00B65A28">
      <w:pPr>
        <w:widowControl w:val="0"/>
        <w:numPr>
          <w:ilvl w:val="0"/>
          <w:numId w:val="8"/>
        </w:numPr>
        <w:overflowPunct/>
        <w:autoSpaceDE/>
        <w:autoSpaceDN/>
        <w:adjustRightInd/>
        <w:textAlignment w:val="auto"/>
        <w:rPr>
          <w:rFonts w:cs="Arial"/>
          <w:snapToGrid w:val="0"/>
          <w:sz w:val="22"/>
          <w:szCs w:val="22"/>
        </w:rPr>
      </w:pPr>
      <w:r w:rsidRPr="00437007">
        <w:rPr>
          <w:rFonts w:cs="Arial"/>
          <w:bCs/>
          <w:sz w:val="22"/>
          <w:szCs w:val="22"/>
        </w:rPr>
        <w:t xml:space="preserve">It is important to note that I have an intense hatred of students skipping tests or due dates and only under special circumstances will my anger be assuaged (i.e. a Valid excuse, with verifying documentation). </w:t>
      </w:r>
    </w:p>
    <w:p w:rsidR="00B65A28" w:rsidRPr="00437007" w:rsidRDefault="00B65A28" w:rsidP="00B65A28">
      <w:pPr>
        <w:numPr>
          <w:ilvl w:val="0"/>
          <w:numId w:val="8"/>
        </w:numPr>
        <w:overflowPunct/>
        <w:autoSpaceDE/>
        <w:autoSpaceDN/>
        <w:adjustRightInd/>
        <w:textAlignment w:val="auto"/>
        <w:rPr>
          <w:rFonts w:cs="Arial"/>
          <w:snapToGrid w:val="0"/>
          <w:sz w:val="22"/>
          <w:szCs w:val="22"/>
        </w:rPr>
      </w:pPr>
      <w:r w:rsidRPr="00437007">
        <w:rPr>
          <w:rFonts w:cs="Arial"/>
          <w:snapToGrid w:val="0"/>
          <w:sz w:val="22"/>
          <w:szCs w:val="22"/>
        </w:rPr>
        <w:t>If you know you are going to be absent ensure assignments due during that period are handed in before you depart, and ask in advance for work that will be assigned during that time.</w:t>
      </w:r>
    </w:p>
    <w:p w:rsidR="00B65A28" w:rsidRPr="00437007" w:rsidRDefault="00B65A28" w:rsidP="00B65A28">
      <w:pPr>
        <w:numPr>
          <w:ilvl w:val="0"/>
          <w:numId w:val="6"/>
        </w:numPr>
        <w:tabs>
          <w:tab w:val="clear" w:pos="360"/>
          <w:tab w:val="num" w:pos="1080"/>
        </w:tabs>
        <w:overflowPunct/>
        <w:autoSpaceDE/>
        <w:autoSpaceDN/>
        <w:adjustRightInd/>
        <w:ind w:left="1080"/>
        <w:textAlignment w:val="auto"/>
        <w:rPr>
          <w:rFonts w:cs="Arial"/>
          <w:sz w:val="22"/>
          <w:szCs w:val="22"/>
        </w:rPr>
      </w:pPr>
      <w:r w:rsidRPr="00437007">
        <w:rPr>
          <w:rFonts w:cs="Arial"/>
          <w:sz w:val="22"/>
          <w:szCs w:val="22"/>
        </w:rPr>
        <w:t>Cheating:</w:t>
      </w:r>
      <w:r w:rsidRPr="00437007">
        <w:rPr>
          <w:rFonts w:cs="Arial"/>
          <w:sz w:val="22"/>
          <w:szCs w:val="22"/>
        </w:rPr>
        <w:tab/>
      </w:r>
      <w:r w:rsidRPr="00437007">
        <w:rPr>
          <w:rFonts w:cs="Arial"/>
          <w:sz w:val="22"/>
          <w:szCs w:val="22"/>
        </w:rPr>
        <w:tab/>
        <w:t>If you are caught cheating you may receive a “0” on the evaluation.</w:t>
      </w:r>
    </w:p>
    <w:p w:rsidR="00B65A28" w:rsidRPr="00437007" w:rsidRDefault="00B65A28" w:rsidP="00B65A28">
      <w:pPr>
        <w:numPr>
          <w:ilvl w:val="0"/>
          <w:numId w:val="7"/>
        </w:numPr>
        <w:overflowPunct/>
        <w:autoSpaceDE/>
        <w:autoSpaceDN/>
        <w:adjustRightInd/>
        <w:ind w:left="1080"/>
        <w:textAlignment w:val="auto"/>
        <w:rPr>
          <w:rFonts w:cs="Arial"/>
          <w:sz w:val="22"/>
          <w:szCs w:val="22"/>
        </w:rPr>
      </w:pPr>
      <w:r w:rsidRPr="00437007">
        <w:rPr>
          <w:rFonts w:cs="Arial"/>
          <w:sz w:val="22"/>
          <w:szCs w:val="22"/>
        </w:rPr>
        <w:t>Plagiarism:</w:t>
      </w:r>
      <w:r w:rsidRPr="00437007">
        <w:rPr>
          <w:rFonts w:cs="Arial"/>
          <w:sz w:val="22"/>
          <w:szCs w:val="22"/>
        </w:rPr>
        <w:tab/>
        <w:t xml:space="preserve">If you are caught plagiarizing you may receive a “0” on the assignment, </w:t>
      </w:r>
    </w:p>
    <w:p w:rsidR="00B65A28" w:rsidRPr="00437007" w:rsidRDefault="00B65A28" w:rsidP="00B65A28">
      <w:pPr>
        <w:overflowPunct/>
        <w:autoSpaceDE/>
        <w:autoSpaceDN/>
        <w:adjustRightInd/>
        <w:textAlignment w:val="auto"/>
        <w:rPr>
          <w:rFonts w:cs="Arial"/>
          <w:sz w:val="22"/>
          <w:szCs w:val="22"/>
        </w:rPr>
      </w:pPr>
      <w:r w:rsidRPr="00437007">
        <w:rPr>
          <w:rFonts w:cs="Arial"/>
          <w:sz w:val="22"/>
          <w:szCs w:val="22"/>
        </w:rPr>
        <w:t xml:space="preserve">                              </w:t>
      </w:r>
      <w:r w:rsidRPr="00437007">
        <w:rPr>
          <w:rFonts w:cs="Arial"/>
          <w:sz w:val="22"/>
          <w:szCs w:val="22"/>
        </w:rPr>
        <w:tab/>
        <w:t xml:space="preserve">            and you may fail the course.</w:t>
      </w:r>
    </w:p>
    <w:p w:rsidR="00B65A28" w:rsidRPr="00437007" w:rsidRDefault="00B65A28" w:rsidP="00B65A28">
      <w:pPr>
        <w:numPr>
          <w:ilvl w:val="0"/>
          <w:numId w:val="7"/>
        </w:numPr>
        <w:overflowPunct/>
        <w:autoSpaceDE/>
        <w:autoSpaceDN/>
        <w:adjustRightInd/>
        <w:textAlignment w:val="auto"/>
        <w:rPr>
          <w:rFonts w:ascii="Comic Sans MS" w:hAnsi="Comic Sans MS"/>
        </w:rPr>
      </w:pPr>
      <w:r w:rsidRPr="00437007">
        <w:rPr>
          <w:rFonts w:cs="Arial"/>
          <w:sz w:val="22"/>
          <w:szCs w:val="22"/>
        </w:rPr>
        <w:t>In the event that a student is failing or otherwise performing poorly, an interim report will be issued.  The reporting symbol “I” will be used to alert parents/guardians that the student is not demonstrating minimally accepted performance standards.  The student will have the opportunity</w:t>
      </w:r>
      <w:r w:rsidRPr="00437007">
        <w:rPr>
          <w:rFonts w:ascii="Comic Sans MS" w:hAnsi="Comic Sans MS"/>
        </w:rPr>
        <w:t xml:space="preserve"> </w:t>
      </w:r>
      <w:r w:rsidRPr="00437007">
        <w:rPr>
          <w:rFonts w:cs="Arial"/>
          <w:sz w:val="22"/>
          <w:szCs w:val="22"/>
        </w:rPr>
        <w:t xml:space="preserve">to submit the specified </w:t>
      </w:r>
      <w:r>
        <w:rPr>
          <w:rFonts w:cs="Arial"/>
          <w:sz w:val="22"/>
          <w:szCs w:val="22"/>
        </w:rPr>
        <w:t>missed work in a timely manner, or may just be given direction to improve assignment, test and/or</w:t>
      </w:r>
      <w:r w:rsidRPr="00437007">
        <w:rPr>
          <w:rFonts w:cs="Arial"/>
          <w:sz w:val="22"/>
          <w:szCs w:val="22"/>
        </w:rPr>
        <w:t xml:space="preserve"> </w:t>
      </w:r>
      <w:r>
        <w:rPr>
          <w:rFonts w:cs="Arial"/>
          <w:sz w:val="22"/>
          <w:szCs w:val="22"/>
        </w:rPr>
        <w:t xml:space="preserve">quiz marks.  </w:t>
      </w:r>
      <w:r w:rsidRPr="00437007">
        <w:rPr>
          <w:rFonts w:cs="Arial"/>
          <w:sz w:val="22"/>
          <w:szCs w:val="22"/>
        </w:rPr>
        <w:t>Failure to do as such may result in a failure for those learning outcomes.</w:t>
      </w:r>
      <w:r w:rsidRPr="00437007">
        <w:rPr>
          <w:rFonts w:ascii="Comic Sans MS" w:hAnsi="Comic Sans MS"/>
          <w:b/>
          <w:sz w:val="24"/>
          <w:szCs w:val="24"/>
        </w:rPr>
        <w:t xml:space="preserve">   </w:t>
      </w:r>
    </w:p>
    <w:p w:rsidR="00B65A28" w:rsidRDefault="00B65A28" w:rsidP="00B65A28">
      <w:pPr>
        <w:ind w:left="-993" w:right="-858"/>
        <w:rPr>
          <w:rFonts w:cs="Arial"/>
          <w:sz w:val="22"/>
        </w:rPr>
      </w:pPr>
    </w:p>
    <w:p w:rsidR="00B65A28" w:rsidRPr="00D91F8B" w:rsidRDefault="00B65A28" w:rsidP="00B65A28">
      <w:pPr>
        <w:rPr>
          <w:rFonts w:cs="Arial"/>
          <w:sz w:val="22"/>
        </w:rPr>
      </w:pPr>
    </w:p>
    <w:p w:rsidR="00B65A28" w:rsidRPr="00E13237" w:rsidRDefault="00B65A28" w:rsidP="00B65A28">
      <w:pPr>
        <w:rPr>
          <w:rFonts w:cs="Arial"/>
          <w:sz w:val="22"/>
        </w:rPr>
      </w:pPr>
    </w:p>
    <w:p w:rsidR="00B65A28" w:rsidRPr="00180018" w:rsidRDefault="00B65A28" w:rsidP="00B65A28">
      <w:pPr>
        <w:rPr>
          <w:rFonts w:cs="Arial"/>
          <w:b/>
          <w:sz w:val="22"/>
        </w:rPr>
      </w:pPr>
      <w:r w:rsidRPr="00180018">
        <w:rPr>
          <w:rFonts w:cs="Arial"/>
          <w:b/>
          <w:sz w:val="22"/>
        </w:rPr>
        <w:t>Agreement:  Please sign below to indicate that you have read and understood our class policies and course content.  Have a great year!</w:t>
      </w:r>
    </w:p>
    <w:p w:rsidR="00B65A28" w:rsidRPr="00E13237" w:rsidRDefault="00B65A28" w:rsidP="00B65A28">
      <w:pPr>
        <w:rPr>
          <w:rFonts w:cs="Arial"/>
          <w:sz w:val="22"/>
        </w:rPr>
      </w:pPr>
    </w:p>
    <w:p w:rsidR="00B65A28" w:rsidRPr="00E13237" w:rsidRDefault="00B65A28" w:rsidP="00B65A28">
      <w:pPr>
        <w:rPr>
          <w:rFonts w:cs="Arial"/>
          <w:sz w:val="22"/>
        </w:rPr>
      </w:pPr>
      <w:r w:rsidRPr="00E13237">
        <w:rPr>
          <w:rFonts w:cs="Arial"/>
          <w:sz w:val="22"/>
        </w:rPr>
        <w:t>(Student):_________________________________</w:t>
      </w:r>
      <w:r w:rsidRPr="00E13237">
        <w:rPr>
          <w:rFonts w:cs="Arial"/>
          <w:sz w:val="22"/>
        </w:rPr>
        <w:tab/>
      </w:r>
      <w:r w:rsidRPr="00E13237">
        <w:rPr>
          <w:rFonts w:cs="Arial"/>
          <w:sz w:val="22"/>
        </w:rPr>
        <w:tab/>
      </w:r>
      <w:r w:rsidRPr="00E13237">
        <w:rPr>
          <w:rFonts w:cs="Arial"/>
          <w:sz w:val="22"/>
        </w:rPr>
        <w:tab/>
      </w:r>
      <w:r w:rsidR="004A7B57">
        <w:rPr>
          <w:rFonts w:cs="Arial"/>
          <w:sz w:val="22"/>
        </w:rPr>
        <w:t xml:space="preserve">    </w:t>
      </w:r>
      <w:bookmarkStart w:id="3" w:name="_GoBack"/>
      <w:bookmarkEnd w:id="3"/>
      <w:r w:rsidRPr="00E13237">
        <w:rPr>
          <w:rFonts w:cs="Arial"/>
          <w:sz w:val="22"/>
        </w:rPr>
        <w:t>Date:_______________</w:t>
      </w:r>
    </w:p>
    <w:p w:rsidR="00B65A28" w:rsidRPr="00E13237" w:rsidRDefault="00B65A28" w:rsidP="00B65A28">
      <w:pPr>
        <w:rPr>
          <w:rFonts w:cs="Arial"/>
          <w:sz w:val="22"/>
        </w:rPr>
      </w:pPr>
    </w:p>
    <w:p w:rsidR="00B65A28" w:rsidRPr="00E13237" w:rsidRDefault="00B65A28" w:rsidP="00B65A28">
      <w:pPr>
        <w:rPr>
          <w:rFonts w:cs="Arial"/>
          <w:sz w:val="22"/>
        </w:rPr>
      </w:pPr>
      <w:r w:rsidRPr="00E13237">
        <w:rPr>
          <w:rFonts w:cs="Arial"/>
          <w:sz w:val="22"/>
        </w:rPr>
        <w:t>(Parent/Guardian):_________________________</w:t>
      </w:r>
      <w:r w:rsidRPr="00E13237">
        <w:rPr>
          <w:rFonts w:cs="Arial"/>
          <w:sz w:val="22"/>
        </w:rPr>
        <w:tab/>
      </w:r>
      <w:r w:rsidRPr="00E13237">
        <w:rPr>
          <w:rFonts w:cs="Arial"/>
          <w:sz w:val="22"/>
        </w:rPr>
        <w:tab/>
        <w:t xml:space="preserve">               Date:_______________</w:t>
      </w:r>
    </w:p>
    <w:p w:rsidR="00B65A28" w:rsidRPr="00E13237" w:rsidRDefault="00B65A28" w:rsidP="00B65A28">
      <w:pPr>
        <w:rPr>
          <w:rFonts w:cs="Arial"/>
          <w:sz w:val="22"/>
        </w:rPr>
      </w:pPr>
    </w:p>
    <w:p w:rsidR="00C32208" w:rsidRPr="00444D01" w:rsidRDefault="00C32208">
      <w:pPr>
        <w:rPr>
          <w:rFonts w:cs="Arial"/>
          <w:sz w:val="22"/>
        </w:rPr>
      </w:pPr>
    </w:p>
    <w:sectPr w:rsidR="00C32208" w:rsidRPr="00444D01" w:rsidSect="00B65A28">
      <w:pgSz w:w="12240" w:h="15840" w:code="1"/>
      <w:pgMar w:top="851" w:right="851" w:bottom="851" w:left="851" w:header="720" w:footer="720" w:gutter="72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Marking Pen">
    <w:altName w:val="Times New Roman"/>
    <w:charset w:val="00"/>
    <w:family w:val="auto"/>
    <w:pitch w:val="variable"/>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CB"/>
    <w:multiLevelType w:val="hybridMultilevel"/>
    <w:tmpl w:val="EADCB59E"/>
    <w:lvl w:ilvl="0" w:tplc="40B26408">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 w15:restartNumberingAfterBreak="0">
    <w:nsid w:val="03E1712F"/>
    <w:multiLevelType w:val="hybridMultilevel"/>
    <w:tmpl w:val="C792D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018"/>
    <w:multiLevelType w:val="hybridMultilevel"/>
    <w:tmpl w:val="3B50DD26"/>
    <w:lvl w:ilvl="0" w:tplc="0409000D">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98E12B5"/>
    <w:multiLevelType w:val="hybridMultilevel"/>
    <w:tmpl w:val="C804B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5F71BE"/>
    <w:multiLevelType w:val="multilevel"/>
    <w:tmpl w:val="C282A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073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6F7B73"/>
    <w:multiLevelType w:val="hybridMultilevel"/>
    <w:tmpl w:val="DB1A0F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6203F"/>
    <w:multiLevelType w:val="hybridMultilevel"/>
    <w:tmpl w:val="95C8A3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E677EF"/>
    <w:multiLevelType w:val="hybridMultilevel"/>
    <w:tmpl w:val="58BC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00AED"/>
    <w:multiLevelType w:val="hybridMultilevel"/>
    <w:tmpl w:val="294EF3E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4638027E"/>
    <w:multiLevelType w:val="hybridMultilevel"/>
    <w:tmpl w:val="B49C63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F7185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4C617CA1"/>
    <w:multiLevelType w:val="hybridMultilevel"/>
    <w:tmpl w:val="141CE94C"/>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5BB6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B394C"/>
    <w:multiLevelType w:val="hybridMultilevel"/>
    <w:tmpl w:val="991EAA9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6C0546"/>
    <w:multiLevelType w:val="hybridMultilevel"/>
    <w:tmpl w:val="0CC6531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C5290"/>
    <w:multiLevelType w:val="hybridMultilevel"/>
    <w:tmpl w:val="26943E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161999"/>
    <w:multiLevelType w:val="hybridMultilevel"/>
    <w:tmpl w:val="4F6C539C"/>
    <w:lvl w:ilvl="0" w:tplc="1009000D">
      <w:start w:val="1"/>
      <w:numFmt w:val="bullet"/>
      <w:lvlText w:val=""/>
      <w:lvlJc w:val="left"/>
      <w:pPr>
        <w:tabs>
          <w:tab w:val="num" w:pos="600"/>
        </w:tabs>
        <w:ind w:left="600" w:hanging="240"/>
      </w:pPr>
      <w:rPr>
        <w:rFonts w:ascii="Wingdings" w:hAnsi="Wingdings"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18" w15:restartNumberingAfterBreak="0">
    <w:nsid w:val="7DB55E87"/>
    <w:multiLevelType w:val="hybridMultilevel"/>
    <w:tmpl w:val="16089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2"/>
  </w:num>
  <w:num w:numId="4">
    <w:abstractNumId w:val="1"/>
  </w:num>
  <w:num w:numId="5">
    <w:abstractNumId w:val="13"/>
  </w:num>
  <w:num w:numId="6">
    <w:abstractNumId w:val="5"/>
  </w:num>
  <w:num w:numId="7">
    <w:abstractNumId w:val="11"/>
  </w:num>
  <w:num w:numId="8">
    <w:abstractNumId w:val="3"/>
  </w:num>
  <w:num w:numId="9">
    <w:abstractNumId w:val="0"/>
  </w:num>
  <w:num w:numId="10">
    <w:abstractNumId w:val="6"/>
  </w:num>
  <w:num w:numId="11">
    <w:abstractNumId w:val="4"/>
  </w:num>
  <w:num w:numId="12">
    <w:abstractNumId w:val="14"/>
  </w:num>
  <w:num w:numId="13">
    <w:abstractNumId w:val="10"/>
  </w:num>
  <w:num w:numId="14">
    <w:abstractNumId w:val="7"/>
  </w:num>
  <w:num w:numId="15">
    <w:abstractNumId w:val="17"/>
  </w:num>
  <w:num w:numId="16">
    <w:abstractNumId w:val="16"/>
  </w:num>
  <w:num w:numId="17">
    <w:abstractNumId w:val="9"/>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28"/>
    <w:rsid w:val="00020A7E"/>
    <w:rsid w:val="00444D01"/>
    <w:rsid w:val="004A685A"/>
    <w:rsid w:val="004A7B57"/>
    <w:rsid w:val="00523FEB"/>
    <w:rsid w:val="005C03B0"/>
    <w:rsid w:val="006E2A9F"/>
    <w:rsid w:val="006F3BDF"/>
    <w:rsid w:val="00705C83"/>
    <w:rsid w:val="00B65A28"/>
    <w:rsid w:val="00B85865"/>
    <w:rsid w:val="00C32208"/>
    <w:rsid w:val="00D27CC2"/>
    <w:rsid w:val="00D94F33"/>
    <w:rsid w:val="00DB7E94"/>
    <w:rsid w:val="00FE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579C75"/>
  <w15:chartTrackingRefBased/>
  <w15:docId w15:val="{6451650F-C6E0-4F91-A7D5-FE9CA024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A2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B65A28"/>
    <w:pPr>
      <w:keepNext/>
      <w:outlineLvl w:val="0"/>
    </w:pPr>
    <w:rPr>
      <w:sz w:val="24"/>
    </w:rPr>
  </w:style>
  <w:style w:type="paragraph" w:styleId="Heading2">
    <w:name w:val="heading 2"/>
    <w:basedOn w:val="Normal"/>
    <w:next w:val="Normal"/>
    <w:link w:val="Heading2Char"/>
    <w:qFormat/>
    <w:rsid w:val="00B65A28"/>
    <w:pPr>
      <w:keepNext/>
      <w:outlineLvl w:val="1"/>
    </w:pPr>
    <w:rPr>
      <w:rFonts w:ascii="Marking Pen" w:hAnsi="Marking Pen"/>
      <w:sz w:val="32"/>
    </w:rPr>
  </w:style>
  <w:style w:type="paragraph" w:styleId="Heading3">
    <w:name w:val="heading 3"/>
    <w:basedOn w:val="Normal"/>
    <w:next w:val="Normal"/>
    <w:link w:val="Heading3Char"/>
    <w:qFormat/>
    <w:rsid w:val="00B65A28"/>
    <w:pPr>
      <w:keepNext/>
      <w:outlineLvl w:val="2"/>
    </w:pPr>
    <w:rPr>
      <w:rFonts w:ascii="Marking Pen" w:hAnsi="Marking Pen"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A28"/>
    <w:rPr>
      <w:rFonts w:ascii="Arial" w:eastAsia="Times New Roman" w:hAnsi="Arial" w:cs="Times New Roman"/>
      <w:sz w:val="24"/>
      <w:szCs w:val="20"/>
    </w:rPr>
  </w:style>
  <w:style w:type="character" w:customStyle="1" w:styleId="Heading2Char">
    <w:name w:val="Heading 2 Char"/>
    <w:basedOn w:val="DefaultParagraphFont"/>
    <w:link w:val="Heading2"/>
    <w:rsid w:val="00B65A28"/>
    <w:rPr>
      <w:rFonts w:ascii="Marking Pen" w:eastAsia="Times New Roman" w:hAnsi="Marking Pen" w:cs="Times New Roman"/>
      <w:sz w:val="32"/>
      <w:szCs w:val="20"/>
    </w:rPr>
  </w:style>
  <w:style w:type="character" w:customStyle="1" w:styleId="Heading3Char">
    <w:name w:val="Heading 3 Char"/>
    <w:basedOn w:val="DefaultParagraphFont"/>
    <w:link w:val="Heading3"/>
    <w:rsid w:val="00B65A28"/>
    <w:rPr>
      <w:rFonts w:ascii="Marking Pen" w:eastAsia="Times New Roman" w:hAnsi="Marking Pen" w:cs="Arial"/>
      <w:sz w:val="28"/>
      <w:szCs w:val="20"/>
    </w:rPr>
  </w:style>
  <w:style w:type="paragraph" w:styleId="BodyText">
    <w:name w:val="Body Text"/>
    <w:basedOn w:val="Normal"/>
    <w:link w:val="BodyTextChar"/>
    <w:rsid w:val="00B65A28"/>
    <w:rPr>
      <w:rFonts w:cs="Arial"/>
      <w:sz w:val="24"/>
    </w:rPr>
  </w:style>
  <w:style w:type="character" w:customStyle="1" w:styleId="BodyTextChar">
    <w:name w:val="Body Text Char"/>
    <w:basedOn w:val="DefaultParagraphFont"/>
    <w:link w:val="BodyText"/>
    <w:rsid w:val="00B65A28"/>
    <w:rPr>
      <w:rFonts w:ascii="Arial" w:eastAsia="Times New Roman" w:hAnsi="Arial" w:cs="Arial"/>
      <w:sz w:val="24"/>
      <w:szCs w:val="20"/>
    </w:rPr>
  </w:style>
  <w:style w:type="character" w:styleId="Hyperlink">
    <w:name w:val="Hyperlink"/>
    <w:rsid w:val="00B65A28"/>
    <w:rPr>
      <w:color w:val="0000FF"/>
      <w:u w:val="single"/>
    </w:rPr>
  </w:style>
  <w:style w:type="paragraph" w:styleId="PlainText">
    <w:name w:val="Plain Text"/>
    <w:basedOn w:val="Normal"/>
    <w:link w:val="PlainTextChar"/>
    <w:rsid w:val="00523FEB"/>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rsid w:val="00523FE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6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ssrusk@weebly.com" TargetMode="External"/><Relationship Id="rId13" Type="http://schemas.openxmlformats.org/officeDocument/2006/relationships/image" Target="http://www.aperfectworld.org/clipart/places/india03.gif"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rusksd73@gmail.com" TargetMode="External"/><Relationship Id="rId12" Type="http://schemas.openxmlformats.org/officeDocument/2006/relationships/image" Target="media/image1.gi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rusk@sd73.bc.ca" TargetMode="External"/><Relationship Id="rId11" Type="http://schemas.openxmlformats.org/officeDocument/2006/relationships/hyperlink" Target="mailto:skssrusk@weebly.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brusksd73@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brusk@sd73.bc.ca"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E448-250D-4851-8082-A6A20410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Rusk</dc:creator>
  <cp:keywords/>
  <dc:description/>
  <cp:lastModifiedBy>Brandi Rusk</cp:lastModifiedBy>
  <cp:revision>6</cp:revision>
  <dcterms:created xsi:type="dcterms:W3CDTF">2017-09-01T03:52:00Z</dcterms:created>
  <dcterms:modified xsi:type="dcterms:W3CDTF">2017-09-01T04:57:00Z</dcterms:modified>
</cp:coreProperties>
</file>